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b/>
          <w:sz w:val="44"/>
          <w:szCs w:val="44"/>
        </w:rPr>
      </w:pPr>
      <w:r>
        <w:rPr>
          <w:rFonts w:hint="eastAsia" w:ascii="宋体" w:hAnsi="宋体" w:eastAsia="宋体" w:cs="宋体"/>
          <w:color w:val="000000"/>
        </w:rPr>
        <w:t xml:space="preserve">附件：                                                               </w:t>
      </w:r>
      <w:r>
        <w:rPr>
          <w:rFonts w:hint="eastAsia" w:ascii="宋体" w:hAnsi="宋体" w:cs="宋体"/>
          <w:b/>
          <w:sz w:val="44"/>
          <w:szCs w:val="44"/>
          <w:u w:val="single"/>
        </w:rPr>
        <w:t xml:space="preserve">   </w:t>
      </w:r>
      <w:r>
        <w:rPr>
          <w:rFonts w:hint="eastAsia" w:ascii="宋体" w:hAnsi="宋体" w:cs="宋体"/>
          <w:b/>
          <w:sz w:val="44"/>
          <w:szCs w:val="44"/>
        </w:rPr>
        <w:t>本</w:t>
      </w:r>
    </w:p>
    <w:p>
      <w:pPr>
        <w:widowControl/>
        <w:jc w:val="left"/>
        <w:rPr>
          <w:rFonts w:ascii="宋体" w:hAnsi="宋体" w:cs="宋体"/>
          <w:sz w:val="18"/>
          <w:szCs w:val="18"/>
        </w:rPr>
      </w:pPr>
      <w:r>
        <w:rPr>
          <w:rFonts w:hint="eastAsia" w:ascii="宋体" w:hAnsi="宋体" w:cs="宋体"/>
          <w:b/>
          <w:sz w:val="24"/>
        </w:rPr>
        <w:t xml:space="preserve"> </w:t>
      </w:r>
    </w:p>
    <w:p>
      <w:pPr>
        <w:widowControl/>
        <w:rPr>
          <w:rFonts w:ascii="宋体" w:hAnsi="宋体" w:cs="宋体"/>
          <w:b/>
          <w:sz w:val="44"/>
          <w:szCs w:val="44"/>
        </w:rPr>
      </w:pPr>
    </w:p>
    <w:p>
      <w:pPr>
        <w:widowControl/>
        <w:jc w:val="center"/>
        <w:rPr>
          <w:rFonts w:ascii="宋体" w:hAnsi="宋体" w:cs="宋体"/>
          <w:b/>
          <w:sz w:val="36"/>
          <w:szCs w:val="36"/>
        </w:rPr>
      </w:pPr>
      <w:r>
        <w:rPr>
          <w:rFonts w:hint="eastAsia" w:ascii="宋体" w:hAnsi="宋体" w:cs="宋体"/>
          <w:b/>
          <w:sz w:val="36"/>
          <w:szCs w:val="36"/>
          <w:lang w:eastAsia="zh-CN"/>
        </w:rPr>
        <w:t>盐城市公安大数据交通指挥中心工程临时用电工程设计及报审报规划服务项目</w:t>
      </w:r>
    </w:p>
    <w:p>
      <w:pPr>
        <w:widowControl/>
        <w:jc w:val="center"/>
        <w:rPr>
          <w:rFonts w:ascii="宋体" w:hAnsi="宋体" w:cs="宋体"/>
          <w:b/>
          <w:sz w:val="52"/>
          <w:szCs w:val="52"/>
        </w:rPr>
      </w:pPr>
    </w:p>
    <w:p>
      <w:pPr>
        <w:tabs>
          <w:tab w:val="center" w:pos="4677"/>
          <w:tab w:val="left" w:pos="7110"/>
        </w:tabs>
        <w:spacing w:line="360" w:lineRule="auto"/>
        <w:jc w:val="center"/>
        <w:rPr>
          <w:rFonts w:ascii="宋体" w:hAnsi="宋体" w:cs="宋体"/>
          <w:bCs/>
          <w:sz w:val="48"/>
          <w:szCs w:val="48"/>
        </w:rPr>
      </w:pPr>
    </w:p>
    <w:p>
      <w:pPr>
        <w:spacing w:line="360" w:lineRule="auto"/>
        <w:rPr>
          <w:rFonts w:ascii="宋体" w:hAnsi="宋体" w:cs="宋体"/>
          <w:b/>
          <w:bCs/>
          <w:spacing w:val="-20"/>
          <w:sz w:val="36"/>
        </w:rPr>
      </w:pPr>
    </w:p>
    <w:p>
      <w:pPr>
        <w:jc w:val="center"/>
        <w:rPr>
          <w:rFonts w:ascii="宋体" w:hAnsi="宋体" w:cs="宋体"/>
          <w:sz w:val="72"/>
          <w:szCs w:val="72"/>
          <w:u w:val="single"/>
        </w:rPr>
      </w:pPr>
      <w:r>
        <w:rPr>
          <w:rFonts w:hint="eastAsia" w:ascii="宋体" w:hAnsi="宋体" w:cs="宋体"/>
          <w:b/>
          <w:bCs/>
          <w:spacing w:val="-20"/>
          <w:sz w:val="72"/>
          <w:szCs w:val="72"/>
        </w:rPr>
        <w:t>报 价 文 件</w:t>
      </w: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u w:val="single"/>
        </w:rPr>
      </w:pPr>
    </w:p>
    <w:p>
      <w:pPr>
        <w:tabs>
          <w:tab w:val="left" w:pos="7140"/>
        </w:tabs>
        <w:spacing w:line="360" w:lineRule="auto"/>
        <w:ind w:firstLine="629"/>
        <w:rPr>
          <w:rFonts w:ascii="宋体" w:hAnsi="宋体" w:cs="宋体"/>
          <w:b/>
          <w:sz w:val="32"/>
          <w:szCs w:val="32"/>
        </w:rPr>
      </w:pPr>
      <w:r>
        <w:rPr>
          <w:rFonts w:hint="eastAsia" w:ascii="宋体" w:hAnsi="宋体" w:cs="宋体"/>
          <w:b/>
          <w:sz w:val="32"/>
          <w:szCs w:val="32"/>
        </w:rPr>
        <w:t xml:space="preserve">报价人（法人章）：        </w:t>
      </w:r>
    </w:p>
    <w:p>
      <w:pPr>
        <w:spacing w:line="360" w:lineRule="auto"/>
        <w:ind w:firstLine="629"/>
        <w:rPr>
          <w:rFonts w:ascii="宋体" w:hAnsi="宋体" w:cs="宋体"/>
          <w:b/>
          <w:sz w:val="32"/>
          <w:szCs w:val="32"/>
        </w:rPr>
      </w:pPr>
      <w:r>
        <w:rPr>
          <w:rFonts w:hint="eastAsia" w:ascii="宋体" w:hAnsi="宋体" w:cs="宋体"/>
          <w:b/>
          <w:sz w:val="32"/>
          <w:szCs w:val="32"/>
        </w:rPr>
        <w:t>法定代表人</w:t>
      </w:r>
    </w:p>
    <w:p>
      <w:pPr>
        <w:spacing w:line="360" w:lineRule="auto"/>
        <w:ind w:firstLine="629"/>
        <w:rPr>
          <w:rFonts w:ascii="宋体" w:hAnsi="宋体" w:cs="宋体"/>
          <w:b/>
          <w:sz w:val="32"/>
          <w:szCs w:val="32"/>
        </w:rPr>
      </w:pPr>
      <w:r>
        <w:rPr>
          <w:rFonts w:hint="eastAsia" w:ascii="宋体" w:hAnsi="宋体" w:cs="宋体"/>
          <w:b/>
          <w:sz w:val="32"/>
          <w:szCs w:val="32"/>
        </w:rPr>
        <w:t>或委托代理人（签字或盖章）：</w:t>
      </w:r>
    </w:p>
    <w:p>
      <w:pPr>
        <w:tabs>
          <w:tab w:val="left" w:pos="1995"/>
        </w:tabs>
        <w:spacing w:line="360" w:lineRule="auto"/>
        <w:ind w:firstLine="629"/>
        <w:rPr>
          <w:rFonts w:ascii="宋体" w:hAnsi="宋体" w:cs="宋体"/>
          <w:b/>
          <w:sz w:val="32"/>
          <w:szCs w:val="32"/>
        </w:rPr>
      </w:pPr>
      <w:r>
        <w:rPr>
          <w:rFonts w:hint="eastAsia" w:ascii="宋体" w:hAnsi="宋体" w:cs="宋体"/>
          <w:b/>
          <w:sz w:val="32"/>
          <w:szCs w:val="32"/>
        </w:rPr>
        <w:t>日    期：        年    月    日</w:t>
      </w:r>
    </w:p>
    <w:p>
      <w:pPr>
        <w:tabs>
          <w:tab w:val="left" w:pos="1995"/>
        </w:tabs>
        <w:spacing w:line="360" w:lineRule="auto"/>
        <w:rPr>
          <w:rFonts w:hint="eastAsia" w:ascii="宋体" w:hAnsi="宋体" w:cs="宋体"/>
          <w:b/>
          <w:sz w:val="36"/>
        </w:rPr>
      </w:pPr>
    </w:p>
    <w:p>
      <w:pPr>
        <w:pStyle w:val="12"/>
        <w:ind w:right="-351"/>
        <w:rPr>
          <w:rFonts w:hint="eastAsia"/>
        </w:rPr>
      </w:pPr>
    </w:p>
    <w:p>
      <w:pPr>
        <w:pStyle w:val="12"/>
        <w:ind w:right="-351"/>
      </w:pPr>
    </w:p>
    <w:p>
      <w:pPr>
        <w:widowControl/>
        <w:jc w:val="left"/>
        <w:rPr>
          <w:rFonts w:ascii="宋体" w:hAnsi="宋体" w:cs="宋体"/>
          <w:b/>
          <w:sz w:val="32"/>
          <w:szCs w:val="32"/>
        </w:rPr>
      </w:pPr>
      <w:r>
        <w:rPr>
          <w:rFonts w:hint="eastAsia" w:ascii="宋体" w:hAnsi="宋体" w:cs="宋体"/>
          <w:sz w:val="18"/>
          <w:szCs w:val="18"/>
        </w:rPr>
        <w:t xml:space="preserve">   </w:t>
      </w:r>
    </w:p>
    <w:p>
      <w:pPr>
        <w:spacing w:line="360" w:lineRule="auto"/>
        <w:jc w:val="center"/>
        <w:rPr>
          <w:rFonts w:ascii="宋体" w:hAnsi="宋体" w:cs="宋体"/>
          <w:b/>
          <w:sz w:val="44"/>
          <w:szCs w:val="44"/>
        </w:rPr>
      </w:pPr>
      <w:r>
        <w:rPr>
          <w:rFonts w:hint="eastAsia" w:ascii="宋体" w:hAnsi="宋体" w:cs="宋体"/>
          <w:b/>
          <w:spacing w:val="45"/>
          <w:sz w:val="44"/>
          <w:szCs w:val="44"/>
        </w:rPr>
        <w:t>报价承诺书</w:t>
      </w:r>
    </w:p>
    <w:p>
      <w:pPr>
        <w:spacing w:line="500" w:lineRule="exact"/>
        <w:jc w:val="left"/>
        <w:rPr>
          <w:rFonts w:ascii="宋体" w:hAnsi="宋体" w:cs="宋体"/>
          <w:sz w:val="24"/>
        </w:rPr>
      </w:pPr>
      <w:r>
        <w:rPr>
          <w:rFonts w:hint="eastAsia" w:ascii="宋体" w:hAnsi="宋体" w:cs="宋体"/>
          <w:sz w:val="24"/>
          <w:u w:val="single"/>
          <w:lang w:eastAsia="zh-CN"/>
        </w:rPr>
        <w:t>盐城市国投置业有限公司</w:t>
      </w:r>
      <w:r>
        <w:rPr>
          <w:rFonts w:hint="eastAsia" w:ascii="宋体" w:hAnsi="宋体" w:cs="宋体"/>
          <w:sz w:val="24"/>
        </w:rPr>
        <w:t>：</w:t>
      </w:r>
    </w:p>
    <w:p>
      <w:pPr>
        <w:spacing w:line="500" w:lineRule="exact"/>
        <w:ind w:firstLine="480" w:firstLineChars="200"/>
        <w:jc w:val="left"/>
        <w:rPr>
          <w:rFonts w:ascii="宋体" w:hAnsi="宋体" w:cs="宋体"/>
          <w:sz w:val="24"/>
        </w:rPr>
      </w:pPr>
      <w:r>
        <w:rPr>
          <w:rFonts w:hint="eastAsia" w:ascii="宋体" w:hAnsi="宋体" w:cs="宋体"/>
          <w:sz w:val="24"/>
        </w:rPr>
        <w:t>1、根据已收到的</w:t>
      </w:r>
      <w:r>
        <w:rPr>
          <w:rFonts w:hint="eastAsia" w:ascii="宋体" w:hAnsi="宋体" w:cs="宋体"/>
          <w:sz w:val="24"/>
          <w:u w:val="single"/>
          <w:lang w:eastAsia="zh-CN"/>
        </w:rPr>
        <w:t>盐城市公安大数据交通指挥中心工程临时用电工程设计及报审报规划服务项目</w:t>
      </w:r>
      <w:r>
        <w:rPr>
          <w:rFonts w:hint="eastAsia" w:ascii="宋体" w:hAnsi="宋体" w:cs="宋体"/>
          <w:sz w:val="24"/>
        </w:rPr>
        <w:t>的询价文件，我单位经踏勘项目现场和研究贵方询价文件的所有内容后，决定无保留地接受询价文件所有条款，愿以人民币(大写)：</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z w:val="24"/>
          <w:u w:val="single"/>
        </w:rPr>
        <w:t xml:space="preserve">       </w:t>
      </w:r>
      <w:r>
        <w:rPr>
          <w:rFonts w:hint="eastAsia" w:ascii="宋体" w:hAnsi="宋体" w:cs="宋体"/>
          <w:sz w:val="24"/>
        </w:rPr>
        <w:t>元）的固定总价承包询价范围内的全部内容，严格按照合同约定，完成询价文件规定的所有内容。</w:t>
      </w:r>
    </w:p>
    <w:p>
      <w:pPr>
        <w:spacing w:line="500" w:lineRule="exact"/>
        <w:ind w:firstLine="480" w:firstLineChars="200"/>
        <w:jc w:val="left"/>
        <w:rPr>
          <w:rFonts w:ascii="宋体" w:hAnsi="宋体" w:cs="宋体"/>
          <w:sz w:val="24"/>
        </w:rPr>
      </w:pPr>
      <w:r>
        <w:rPr>
          <w:rFonts w:hint="eastAsia" w:ascii="宋体" w:hAnsi="宋体" w:cs="宋体"/>
          <w:sz w:val="24"/>
        </w:rPr>
        <w:t>2、一旦我方中标，我方承诺确保在收到贵方通知后按询价文件要求完成所有服务内容。</w:t>
      </w:r>
    </w:p>
    <w:p>
      <w:pPr>
        <w:spacing w:line="500" w:lineRule="exact"/>
        <w:ind w:firstLine="480" w:firstLineChars="200"/>
        <w:jc w:val="left"/>
        <w:rPr>
          <w:rFonts w:ascii="宋体" w:hAnsi="宋体" w:cs="宋体"/>
          <w:sz w:val="24"/>
        </w:rPr>
      </w:pPr>
      <w:r>
        <w:rPr>
          <w:rFonts w:hint="eastAsia" w:ascii="宋体" w:hAnsi="宋体" w:cs="宋体"/>
          <w:sz w:val="24"/>
        </w:rPr>
        <w:t>3、我方保证本项目质量达国家规定的合格标准并满足询价文件和询价人实际使用需求。</w:t>
      </w:r>
    </w:p>
    <w:p>
      <w:pPr>
        <w:spacing w:line="500" w:lineRule="exact"/>
        <w:ind w:firstLine="480" w:firstLineChars="200"/>
        <w:jc w:val="left"/>
        <w:rPr>
          <w:rFonts w:ascii="宋体" w:hAnsi="宋体" w:cs="宋体"/>
          <w:sz w:val="24"/>
        </w:rPr>
      </w:pPr>
      <w:r>
        <w:rPr>
          <w:rFonts w:hint="eastAsia" w:ascii="宋体" w:hAnsi="宋体" w:cs="宋体"/>
          <w:sz w:val="24"/>
        </w:rPr>
        <w:t>4、我方保证：严格遵守《盐城市市场廉政准入规定（试行）》的各项规定。我方报价文件提供的所有资料真实、有效，如有不实，我方将放弃中标的权利，并承担由此产生的责任。</w:t>
      </w:r>
    </w:p>
    <w:p>
      <w:pPr>
        <w:tabs>
          <w:tab w:val="left" w:pos="1080"/>
          <w:tab w:val="left" w:pos="1260"/>
        </w:tabs>
        <w:spacing w:line="500" w:lineRule="exact"/>
        <w:ind w:firstLine="480" w:firstLineChars="200"/>
        <w:jc w:val="left"/>
        <w:rPr>
          <w:rFonts w:ascii="宋体" w:hAnsi="宋体" w:cs="宋体"/>
          <w:bCs/>
          <w:sz w:val="24"/>
        </w:rPr>
      </w:pPr>
      <w:r>
        <w:rPr>
          <w:rFonts w:hint="eastAsia" w:ascii="宋体" w:hAnsi="宋体" w:cs="宋体"/>
          <w:bCs/>
          <w:sz w:val="24"/>
        </w:rPr>
        <w:t>5、我方同意所提交的报价文件在90日历天内有效，在此期间如果中标，我方将受此约束。严格遵守国家法律、法规及江苏省、盐城市、国投集团现行招投标管理的规定，如有违反，贵方有权取消我方的投标资格。</w:t>
      </w:r>
    </w:p>
    <w:p>
      <w:pPr>
        <w:spacing w:line="500" w:lineRule="exact"/>
        <w:ind w:firstLine="480" w:firstLineChars="200"/>
        <w:jc w:val="left"/>
        <w:rPr>
          <w:rFonts w:ascii="宋体" w:hAnsi="宋体" w:cs="宋体"/>
          <w:sz w:val="24"/>
        </w:rPr>
      </w:pPr>
      <w:r>
        <w:rPr>
          <w:rFonts w:hint="eastAsia" w:ascii="宋体" w:hAnsi="宋体" w:cs="宋体"/>
          <w:bCs/>
          <w:sz w:val="24"/>
        </w:rPr>
        <w:t>6、你方的中标通知书和本报价文件将成为约束双方的合同文件的组成部分</w:t>
      </w:r>
      <w:r>
        <w:rPr>
          <w:rFonts w:hint="eastAsia" w:ascii="宋体" w:hAnsi="宋体" w:cs="宋体"/>
          <w:sz w:val="24"/>
        </w:rPr>
        <w:t>。</w:t>
      </w:r>
    </w:p>
    <w:p>
      <w:pPr>
        <w:spacing w:line="440" w:lineRule="exact"/>
        <w:ind w:firstLine="480" w:firstLineChars="200"/>
        <w:jc w:val="right"/>
        <w:rPr>
          <w:rFonts w:ascii="宋体" w:hAnsi="宋体" w:cs="宋体"/>
          <w:sz w:val="24"/>
        </w:rPr>
      </w:pPr>
    </w:p>
    <w:p>
      <w:pPr>
        <w:spacing w:line="440" w:lineRule="exact"/>
        <w:ind w:firstLine="480" w:firstLineChars="200"/>
        <w:jc w:val="right"/>
        <w:rPr>
          <w:rFonts w:ascii="宋体" w:hAnsi="宋体" w:cs="宋体"/>
          <w:sz w:val="24"/>
        </w:rPr>
      </w:pPr>
    </w:p>
    <w:p>
      <w:pPr>
        <w:spacing w:line="500" w:lineRule="exact"/>
        <w:jc w:val="right"/>
        <w:rPr>
          <w:rFonts w:ascii="宋体" w:hAnsi="宋体" w:cs="宋体"/>
          <w:sz w:val="24"/>
          <w:u w:val="single"/>
        </w:rPr>
      </w:pPr>
      <w:r>
        <w:rPr>
          <w:rFonts w:hint="eastAsia" w:ascii="宋体" w:hAnsi="宋体" w:cs="宋体"/>
          <w:sz w:val="24"/>
        </w:rPr>
        <w:t>报价人：</w:t>
      </w:r>
      <w:r>
        <w:rPr>
          <w:rFonts w:hint="eastAsia" w:ascii="宋体" w:hAnsi="宋体" w:cs="宋体"/>
          <w:sz w:val="24"/>
          <w:u w:val="single"/>
        </w:rPr>
        <w:t xml:space="preserve">                                     （盖章）</w:t>
      </w:r>
    </w:p>
    <w:p>
      <w:pPr>
        <w:spacing w:line="500" w:lineRule="exact"/>
        <w:jc w:val="right"/>
        <w:rPr>
          <w:rFonts w:ascii="宋体" w:hAnsi="宋体" w:cs="宋体"/>
          <w:sz w:val="24"/>
          <w:u w:val="single"/>
        </w:rPr>
      </w:pPr>
      <w:r>
        <w:rPr>
          <w:rFonts w:hint="eastAsia" w:ascii="宋体" w:hAnsi="宋体" w:cs="宋体"/>
          <w:sz w:val="24"/>
        </w:rPr>
        <w:t>法定代表人或其委托代理人：</w:t>
      </w:r>
      <w:r>
        <w:rPr>
          <w:rFonts w:hint="eastAsia" w:ascii="宋体" w:hAnsi="宋体" w:cs="宋体"/>
          <w:sz w:val="24"/>
          <w:u w:val="single"/>
        </w:rPr>
        <w:t xml:space="preserve">             （签字或盖章）</w:t>
      </w:r>
    </w:p>
    <w:p>
      <w:pPr>
        <w:spacing w:line="500" w:lineRule="exact"/>
        <w:jc w:val="right"/>
        <w:rPr>
          <w:rFonts w:ascii="宋体" w:hAnsi="宋体" w:cs="宋体"/>
          <w:b/>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rPr>
          <w:rFonts w:ascii="宋体" w:hAnsi="宋体" w:cs="宋体"/>
          <w:b/>
          <w:sz w:val="24"/>
        </w:rPr>
      </w:pPr>
    </w:p>
    <w:p>
      <w:pPr>
        <w:spacing w:line="500" w:lineRule="exact"/>
        <w:rPr>
          <w:rFonts w:ascii="宋体" w:hAnsi="宋体" w:cs="宋体"/>
          <w:b/>
          <w:sz w:val="24"/>
        </w:rPr>
      </w:pPr>
    </w:p>
    <w:p>
      <w:pPr>
        <w:spacing w:line="500" w:lineRule="exact"/>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hint="eastAsia" w:ascii="宋体" w:hAnsi="宋体" w:cs="宋体"/>
          <w:b/>
          <w:sz w:val="44"/>
          <w:szCs w:val="44"/>
        </w:rPr>
      </w:pPr>
    </w:p>
    <w:p>
      <w:pPr>
        <w:spacing w:line="500" w:lineRule="exact"/>
        <w:jc w:val="center"/>
        <w:rPr>
          <w:rFonts w:ascii="宋体" w:hAnsi="宋体" w:cs="宋体"/>
          <w:b/>
          <w:sz w:val="44"/>
          <w:szCs w:val="44"/>
        </w:rPr>
      </w:pPr>
      <w:r>
        <w:rPr>
          <w:rFonts w:hint="eastAsia" w:ascii="宋体" w:hAnsi="宋体" w:cs="宋体"/>
          <w:b/>
          <w:sz w:val="44"/>
          <w:szCs w:val="44"/>
        </w:rPr>
        <w:t>法定代表人身份证明书</w:t>
      </w:r>
    </w:p>
    <w:p>
      <w:pPr>
        <w:spacing w:line="500" w:lineRule="exact"/>
        <w:rPr>
          <w:rFonts w:ascii="宋体" w:hAnsi="宋体" w:cs="宋体"/>
          <w:sz w:val="28"/>
        </w:rPr>
      </w:pPr>
    </w:p>
    <w:p>
      <w:pPr>
        <w:spacing w:line="500" w:lineRule="exact"/>
        <w:ind w:firstLine="480" w:firstLineChars="200"/>
        <w:rPr>
          <w:rFonts w:ascii="宋体" w:hAnsi="宋体" w:cs="宋体"/>
          <w:sz w:val="24"/>
          <w:u w:val="single"/>
        </w:rPr>
      </w:pPr>
      <w:r>
        <w:rPr>
          <w:rFonts w:hint="eastAsia" w:ascii="宋体" w:hAnsi="宋体" w:cs="宋体"/>
          <w:sz w:val="24"/>
        </w:rPr>
        <w:t>单位名称：</w:t>
      </w:r>
      <w:r>
        <w:rPr>
          <w:rFonts w:hint="eastAsia" w:ascii="宋体" w:hAnsi="宋体" w:cs="宋体"/>
          <w:sz w:val="24"/>
          <w:u w:val="single"/>
        </w:rPr>
        <w:t xml:space="preserve">                                     </w:t>
      </w:r>
    </w:p>
    <w:p>
      <w:pPr>
        <w:spacing w:line="500" w:lineRule="exact"/>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500" w:lineRule="exact"/>
        <w:ind w:firstLine="480" w:firstLineChars="200"/>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pPr>
        <w:spacing w:line="500" w:lineRule="exact"/>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500" w:lineRule="exact"/>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pPr>
        <w:spacing w:line="500" w:lineRule="exact"/>
        <w:ind w:left="239" w:leftChars="114" w:firstLine="240" w:firstLineChars="1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 xml:space="preserve"> 年龄：</w:t>
      </w:r>
      <w:r>
        <w:rPr>
          <w:rFonts w:hint="eastAsia" w:ascii="宋体" w:hAnsi="宋体" w:cs="宋体"/>
          <w:sz w:val="24"/>
          <w:u w:val="single"/>
        </w:rPr>
        <w:t xml:space="preserve">    </w:t>
      </w:r>
      <w:r>
        <w:rPr>
          <w:rFonts w:hint="eastAsia" w:ascii="宋体" w:hAnsi="宋体" w:cs="宋体"/>
          <w:sz w:val="24"/>
        </w:rPr>
        <w:t xml:space="preserve"> 职务：</w:t>
      </w:r>
      <w:r>
        <w:rPr>
          <w:rFonts w:hint="eastAsia" w:ascii="宋体" w:hAnsi="宋体" w:cs="宋体"/>
          <w:sz w:val="24"/>
          <w:u w:val="single"/>
        </w:rPr>
        <w:t xml:space="preserve">     </w:t>
      </w:r>
      <w:r>
        <w:rPr>
          <w:rFonts w:hint="eastAsia" w:ascii="宋体" w:hAnsi="宋体" w:cs="宋体"/>
          <w:sz w:val="24"/>
        </w:rPr>
        <w:t>系</w:t>
      </w:r>
      <w:r>
        <w:rPr>
          <w:rFonts w:hint="eastAsia" w:ascii="宋体" w:hAnsi="宋体" w:cs="宋体"/>
          <w:sz w:val="24"/>
          <w:u w:val="single"/>
        </w:rPr>
        <w:t xml:space="preserve">                                （报价人）            </w:t>
      </w:r>
      <w:r>
        <w:rPr>
          <w:rFonts w:hint="eastAsia" w:ascii="宋体" w:hAnsi="宋体" w:cs="宋体"/>
          <w:sz w:val="24"/>
        </w:rPr>
        <w:t>的法定代表人。</w:t>
      </w: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r>
        <w:rPr>
          <w:rFonts w:hint="eastAsia" w:ascii="宋体" w:hAnsi="宋体" w:cs="宋体"/>
          <w:sz w:val="24"/>
        </w:rPr>
        <w:t>特此证明。</w:t>
      </w: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ind w:firstLine="480" w:firstLineChars="200"/>
        <w:rPr>
          <w:rFonts w:ascii="宋体" w:hAnsi="宋体" w:cs="宋体"/>
          <w:sz w:val="24"/>
        </w:rPr>
      </w:pPr>
    </w:p>
    <w:p>
      <w:pPr>
        <w:spacing w:line="500" w:lineRule="exact"/>
        <w:jc w:val="center"/>
        <w:rPr>
          <w:rFonts w:ascii="宋体" w:hAnsi="宋体" w:cs="宋体"/>
          <w:sz w:val="24"/>
        </w:rPr>
      </w:pPr>
      <w:r>
        <w:rPr>
          <w:rFonts w:hint="eastAsia" w:ascii="宋体" w:hAnsi="宋体" w:cs="宋体"/>
          <w:sz w:val="24"/>
        </w:rPr>
        <w:t xml:space="preserve">                                  报价人（盖章）：</w:t>
      </w:r>
    </w:p>
    <w:p>
      <w:pPr>
        <w:spacing w:line="500" w:lineRule="exact"/>
        <w:ind w:firstLine="3840" w:firstLineChars="1600"/>
        <w:rPr>
          <w:rFonts w:ascii="宋体" w:hAnsi="宋体" w:cs="宋体"/>
          <w:sz w:val="24"/>
        </w:rPr>
      </w:pPr>
    </w:p>
    <w:p>
      <w:pPr>
        <w:spacing w:line="480" w:lineRule="exact"/>
        <w:jc w:val="center"/>
        <w:rPr>
          <w:rFonts w:ascii="宋体" w:hAnsi="宋体" w:cs="宋体"/>
          <w:sz w:val="24"/>
        </w:rPr>
      </w:pPr>
      <w:r>
        <w:rPr>
          <w:rFonts w:hint="eastAsia" w:ascii="宋体" w:hAnsi="宋体" w:cs="宋体"/>
          <w:sz w:val="24"/>
        </w:rPr>
        <w:t xml:space="preserve">                                        日期：    年   月   日</w:t>
      </w:r>
    </w:p>
    <w:p>
      <w:pPr>
        <w:spacing w:line="360" w:lineRule="auto"/>
        <w:rPr>
          <w:rFonts w:ascii="宋体" w:hAnsi="宋体" w:cs="宋体"/>
          <w:b/>
          <w:sz w:val="24"/>
        </w:rPr>
      </w:pPr>
    </w:p>
    <w:p>
      <w:pPr>
        <w:spacing w:line="360" w:lineRule="auto"/>
        <w:rPr>
          <w:rFonts w:ascii="宋体" w:hAnsi="宋体" w:cs="宋体"/>
          <w:b/>
          <w:sz w:val="24"/>
        </w:rPr>
      </w:pPr>
    </w:p>
    <w:p>
      <w:pPr>
        <w:rPr>
          <w:rFonts w:ascii="宋体" w:hAnsi="宋体" w:cs="宋体"/>
          <w:b/>
          <w:sz w:val="44"/>
          <w:szCs w:val="44"/>
        </w:rPr>
      </w:pPr>
      <w:r>
        <w:rPr>
          <w:rFonts w:hint="eastAsia" w:ascii="宋体" w:hAnsi="宋体" w:cs="宋体"/>
          <w:b/>
          <w:sz w:val="44"/>
          <w:szCs w:val="44"/>
        </w:rPr>
        <w:br w:type="page"/>
      </w:r>
    </w:p>
    <w:p>
      <w:pPr>
        <w:spacing w:line="360" w:lineRule="auto"/>
        <w:jc w:val="center"/>
        <w:rPr>
          <w:rFonts w:ascii="宋体" w:hAnsi="宋体" w:cs="宋体"/>
          <w:b/>
          <w:bCs/>
          <w:sz w:val="36"/>
        </w:rPr>
      </w:pPr>
      <w:r>
        <w:rPr>
          <w:rFonts w:hint="eastAsia" w:ascii="宋体" w:hAnsi="宋体" w:cs="宋体"/>
          <w:b/>
          <w:sz w:val="44"/>
          <w:szCs w:val="44"/>
        </w:rPr>
        <w:t>授 权 委 托 书</w:t>
      </w:r>
    </w:p>
    <w:p>
      <w:pPr>
        <w:spacing w:line="360" w:lineRule="auto"/>
        <w:jc w:val="center"/>
        <w:rPr>
          <w:rFonts w:ascii="宋体" w:hAnsi="宋体" w:cs="宋体"/>
          <w:sz w:val="44"/>
        </w:rPr>
      </w:pPr>
    </w:p>
    <w:p>
      <w:pPr>
        <w:spacing w:line="360" w:lineRule="auto"/>
        <w:ind w:firstLine="480" w:firstLineChars="200"/>
        <w:jc w:val="left"/>
        <w:rPr>
          <w:rFonts w:ascii="宋体" w:hAnsi="宋体" w:cs="宋体"/>
          <w:sz w:val="24"/>
        </w:rPr>
      </w:pPr>
      <w:r>
        <w:rPr>
          <w:rFonts w:hint="eastAsia" w:ascii="宋体" w:hAnsi="宋体" w:cs="宋体"/>
          <w:sz w:val="24"/>
        </w:rPr>
        <w:t>本授权委托书声明：我</w:t>
      </w:r>
      <w:r>
        <w:rPr>
          <w:rFonts w:hint="eastAsia" w:ascii="宋体" w:hAnsi="宋体" w:cs="宋体"/>
          <w:sz w:val="24"/>
          <w:u w:val="single"/>
        </w:rPr>
        <w:t xml:space="preserve">         </w:t>
      </w:r>
      <w:r>
        <w:rPr>
          <w:rFonts w:hint="eastAsia" w:ascii="宋体" w:hAnsi="宋体" w:cs="宋体"/>
          <w:sz w:val="24"/>
        </w:rPr>
        <w:t>（姓名）系</w:t>
      </w:r>
      <w:r>
        <w:rPr>
          <w:rFonts w:hint="eastAsia" w:ascii="宋体" w:hAnsi="宋体" w:cs="宋体"/>
          <w:sz w:val="24"/>
          <w:u w:val="single"/>
        </w:rPr>
        <w:t xml:space="preserve">                  </w:t>
      </w:r>
      <w:r>
        <w:rPr>
          <w:rFonts w:hint="eastAsia" w:ascii="宋体" w:hAnsi="宋体" w:cs="宋体"/>
          <w:sz w:val="24"/>
        </w:rPr>
        <w:t>（报价人名称）的法定代表人，现授权委托</w:t>
      </w:r>
      <w:r>
        <w:rPr>
          <w:rFonts w:hint="eastAsia" w:ascii="宋体" w:hAnsi="宋体" w:cs="宋体"/>
          <w:sz w:val="24"/>
          <w:u w:val="single"/>
        </w:rPr>
        <w:t xml:space="preserve">                    </w:t>
      </w:r>
      <w:r>
        <w:rPr>
          <w:rFonts w:hint="eastAsia" w:ascii="宋体" w:hAnsi="宋体" w:cs="宋体"/>
          <w:sz w:val="24"/>
        </w:rPr>
        <w:t>（姓名）为我公司代理人，以本公司的名义参加</w:t>
      </w:r>
      <w:r>
        <w:rPr>
          <w:rFonts w:hint="eastAsia" w:ascii="宋体" w:hAnsi="宋体" w:cs="宋体"/>
          <w:sz w:val="24"/>
          <w:u w:val="single"/>
        </w:rPr>
        <w:t xml:space="preserve">                      </w:t>
      </w:r>
      <w:r>
        <w:rPr>
          <w:rFonts w:hint="eastAsia" w:ascii="宋体" w:hAnsi="宋体" w:cs="宋体"/>
          <w:sz w:val="24"/>
        </w:rPr>
        <w:t>（询价人）的</w:t>
      </w:r>
      <w:r>
        <w:rPr>
          <w:rFonts w:hint="eastAsia" w:ascii="宋体" w:hAnsi="宋体" w:cs="宋体"/>
          <w:sz w:val="24"/>
          <w:u w:val="single"/>
        </w:rPr>
        <w:t xml:space="preserve">                         </w:t>
      </w:r>
      <w:r>
        <w:rPr>
          <w:rFonts w:hint="eastAsia" w:ascii="宋体" w:hAnsi="宋体" w:cs="宋体"/>
          <w:sz w:val="24"/>
        </w:rPr>
        <w:t>项目的报价活动。代理人在报价、合同谈判过程中所签署的一切文件和处理与之有关的一切事务，我均予以承认。</w:t>
      </w:r>
    </w:p>
    <w:p>
      <w:pPr>
        <w:spacing w:line="360" w:lineRule="auto"/>
        <w:rPr>
          <w:rFonts w:ascii="宋体" w:hAnsi="宋体" w:cs="宋体"/>
          <w:sz w:val="24"/>
        </w:rPr>
      </w:pPr>
    </w:p>
    <w:p>
      <w:pPr>
        <w:spacing w:line="360" w:lineRule="auto"/>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 xml:space="preserve">代理人身份证号码：       </w:t>
      </w:r>
    </w:p>
    <w:p>
      <w:pPr>
        <w:spacing w:line="360" w:lineRule="auto"/>
        <w:rPr>
          <w:rFonts w:ascii="宋体" w:hAnsi="宋体" w:cs="宋体"/>
          <w:sz w:val="24"/>
        </w:rPr>
      </w:pPr>
      <w:r>
        <w:rPr>
          <w:rFonts w:hint="eastAsia" w:ascii="宋体" w:hAnsi="宋体" w:cs="宋体"/>
          <w:sz w:val="24"/>
        </w:rPr>
        <w:t xml:space="preserve">    联系电话：</w:t>
      </w:r>
    </w:p>
    <w:p>
      <w:pPr>
        <w:spacing w:line="360" w:lineRule="auto"/>
        <w:ind w:firstLine="480" w:firstLineChars="200"/>
        <w:rPr>
          <w:rFonts w:ascii="宋体" w:hAnsi="宋体" w:cs="宋体"/>
          <w:sz w:val="24"/>
        </w:rPr>
      </w:pPr>
      <w:r>
        <w:rPr>
          <w:rFonts w:hint="eastAsia" w:ascii="宋体" w:hAnsi="宋体" w:cs="宋体"/>
          <w:sz w:val="24"/>
        </w:rPr>
        <w:t>代理人无转委托权。特此委托。</w:t>
      </w:r>
    </w:p>
    <w:p>
      <w:pPr>
        <w:spacing w:line="360" w:lineRule="auto"/>
        <w:jc w:val="center"/>
        <w:rPr>
          <w:rFonts w:ascii="宋体" w:hAnsi="宋体" w:cs="宋体"/>
          <w:sz w:val="24"/>
        </w:rPr>
      </w:pPr>
    </w:p>
    <w:p>
      <w:pPr>
        <w:spacing w:line="360" w:lineRule="auto"/>
        <w:jc w:val="center"/>
        <w:rPr>
          <w:rFonts w:ascii="宋体" w:hAnsi="宋体" w:cs="宋体"/>
          <w:sz w:val="24"/>
        </w:rPr>
      </w:pPr>
      <w:r>
        <w:rPr>
          <w:rFonts w:hint="eastAsia" w:ascii="宋体" w:hAnsi="宋体" w:cs="宋体"/>
          <w:sz w:val="24"/>
        </w:rPr>
        <w:t xml:space="preserve">         报价人：（盖章）</w:t>
      </w:r>
    </w:p>
    <w:p>
      <w:pPr>
        <w:spacing w:line="360" w:lineRule="auto"/>
        <w:jc w:val="center"/>
        <w:rPr>
          <w:rFonts w:ascii="宋体" w:hAnsi="宋体" w:cs="宋体"/>
          <w:sz w:val="24"/>
        </w:rPr>
      </w:pPr>
      <w:r>
        <w:rPr>
          <w:rFonts w:hint="eastAsia" w:ascii="宋体" w:hAnsi="宋体" w:cs="宋体"/>
          <w:sz w:val="24"/>
        </w:rPr>
        <w:t xml:space="preserve">                  </w:t>
      </w:r>
    </w:p>
    <w:p>
      <w:pPr>
        <w:spacing w:line="360" w:lineRule="auto"/>
        <w:ind w:firstLine="1320" w:firstLineChars="550"/>
        <w:rPr>
          <w:rFonts w:ascii="宋体" w:hAnsi="宋体" w:cs="宋体"/>
          <w:sz w:val="24"/>
        </w:rPr>
      </w:pPr>
      <w:r>
        <w:rPr>
          <w:rFonts w:hint="eastAsia" w:ascii="宋体" w:hAnsi="宋体" w:cs="宋体"/>
          <w:sz w:val="24"/>
        </w:rPr>
        <w:t xml:space="preserve">                       法定代表人：（签字或盖章）</w:t>
      </w:r>
    </w:p>
    <w:p>
      <w:pPr>
        <w:spacing w:line="360" w:lineRule="auto"/>
        <w:ind w:right="480"/>
        <w:rPr>
          <w:rFonts w:ascii="宋体" w:hAnsi="宋体" w:cs="宋体"/>
          <w:sz w:val="24"/>
        </w:rPr>
      </w:pPr>
    </w:p>
    <w:p>
      <w:pPr>
        <w:spacing w:line="360" w:lineRule="auto"/>
        <w:ind w:right="480" w:firstLine="3960" w:firstLineChars="1650"/>
        <w:rPr>
          <w:rFonts w:ascii="宋体" w:hAnsi="宋体" w:cs="宋体"/>
          <w:sz w:val="24"/>
        </w:rPr>
      </w:pPr>
      <w:r>
        <w:rPr>
          <w:rFonts w:hint="eastAsia" w:ascii="宋体" w:hAnsi="宋体" w:cs="宋体"/>
          <w:sz w:val="24"/>
        </w:rPr>
        <w:t xml:space="preserve"> 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jc w:val="center"/>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sz w:val="24"/>
        </w:rPr>
      </w:pPr>
    </w:p>
    <w:p>
      <w:pPr>
        <w:pStyle w:val="5"/>
        <w:rPr>
          <w:rFonts w:ascii="宋体" w:hAnsi="宋体" w:cs="宋体"/>
          <w:sz w:val="24"/>
        </w:rPr>
      </w:pPr>
    </w:p>
    <w:p>
      <w:pPr>
        <w:rPr>
          <w:rFonts w:ascii="宋体" w:hAnsi="宋体" w:cs="宋体"/>
          <w:sz w:val="24"/>
        </w:rPr>
      </w:pPr>
    </w:p>
    <w:p>
      <w:pPr>
        <w:pStyle w:val="2"/>
        <w:rPr>
          <w:rFonts w:ascii="宋体" w:hAnsi="宋体" w:cs="宋体"/>
          <w:sz w:val="24"/>
        </w:rPr>
      </w:pPr>
    </w:p>
    <w:p>
      <w:pPr>
        <w:pStyle w:val="3"/>
        <w:rPr>
          <w:rFonts w:ascii="宋体" w:hAnsi="宋体" w:cs="宋体"/>
          <w:sz w:val="24"/>
        </w:rPr>
      </w:pPr>
    </w:p>
    <w:p>
      <w:pPr>
        <w:pStyle w:val="5"/>
        <w:rPr>
          <w:rFonts w:ascii="宋体" w:hAnsi="宋体" w:cs="宋体"/>
          <w:sz w:val="24"/>
        </w:rPr>
      </w:pPr>
    </w:p>
    <w:p>
      <w:pPr>
        <w:rPr>
          <w:rFonts w:ascii="宋体" w:hAnsi="宋体" w:cs="宋体"/>
          <w:sz w:val="24"/>
        </w:rPr>
      </w:pPr>
    </w:p>
    <w:p>
      <w:pPr>
        <w:spacing w:line="360" w:lineRule="auto"/>
        <w:jc w:val="center"/>
        <w:rPr>
          <w:rFonts w:hint="eastAsia" w:ascii="宋体" w:hAnsi="宋体" w:cs="宋体"/>
          <w:b/>
          <w:sz w:val="44"/>
          <w:szCs w:val="44"/>
          <w:lang w:eastAsia="zh-CN"/>
        </w:rPr>
      </w:pPr>
    </w:p>
    <w:p>
      <w:pPr>
        <w:spacing w:line="360" w:lineRule="auto"/>
        <w:jc w:val="center"/>
        <w:rPr>
          <w:rFonts w:hint="eastAsia" w:ascii="宋体" w:hAnsi="宋体" w:cs="宋体"/>
          <w:b/>
          <w:sz w:val="44"/>
          <w:szCs w:val="44"/>
          <w:lang w:eastAsia="zh-CN"/>
        </w:rPr>
      </w:pPr>
    </w:p>
    <w:p>
      <w:pPr>
        <w:spacing w:line="360" w:lineRule="auto"/>
        <w:jc w:val="center"/>
        <w:rPr>
          <w:rFonts w:hint="eastAsia" w:ascii="宋体" w:hAnsi="宋体" w:cs="宋体"/>
          <w:b/>
          <w:sz w:val="44"/>
          <w:szCs w:val="44"/>
          <w:lang w:eastAsia="zh-CN"/>
        </w:rPr>
      </w:pPr>
      <w:r>
        <w:rPr>
          <w:rFonts w:hint="eastAsia" w:ascii="宋体" w:hAnsi="宋体" w:cs="宋体"/>
          <w:b/>
          <w:sz w:val="44"/>
          <w:szCs w:val="44"/>
          <w:lang w:eastAsia="zh-CN"/>
        </w:rPr>
        <w:t>合同条款</w:t>
      </w:r>
    </w:p>
    <w:p>
      <w:pPr>
        <w:pStyle w:val="6"/>
        <w:jc w:val="center"/>
        <w:outlineLvl w:val="0"/>
        <w:rPr>
          <w:rFonts w:hint="eastAsia" w:ascii="方正小标宋简体" w:eastAsia="方正小标宋简体"/>
          <w:b/>
          <w:bCs/>
          <w:spacing w:val="70"/>
          <w:sz w:val="32"/>
        </w:rPr>
      </w:pPr>
      <w:r>
        <w:rPr>
          <w:rFonts w:hint="eastAsia" w:hAnsi="宋体" w:cs="宋体"/>
          <w:b/>
          <w:bCs/>
          <w:color w:val="auto"/>
          <w:sz w:val="32"/>
          <w:szCs w:val="32"/>
          <w:lang w:eastAsia="zh-CN"/>
        </w:rPr>
        <w:t>盐城市公安大数据交通指挥中心工程临时用电工程设计及报审报规划服务项目</w:t>
      </w:r>
      <w:r>
        <w:rPr>
          <w:rFonts w:hint="eastAsia" w:ascii="宋体" w:hAnsi="宋体" w:cs="宋体"/>
          <w:b/>
          <w:bCs/>
          <w:sz w:val="32"/>
          <w:szCs w:val="32"/>
          <w:lang w:eastAsia="zh-CN"/>
        </w:rPr>
        <w:t>合</w:t>
      </w:r>
      <w:r>
        <w:rPr>
          <w:rFonts w:hint="eastAsia" w:ascii="方正小标宋简体" w:eastAsia="方正小标宋简体"/>
          <w:b/>
          <w:bCs/>
          <w:spacing w:val="70"/>
          <w:sz w:val="32"/>
        </w:rPr>
        <w:t>同</w:t>
      </w:r>
    </w:p>
    <w:p>
      <w:pPr>
        <w:pStyle w:val="6"/>
        <w:spacing w:line="360" w:lineRule="auto"/>
        <w:rPr>
          <w:rFonts w:hint="eastAsia" w:hAnsi="宋体" w:cs="宋体"/>
          <w:kern w:val="0"/>
          <w:sz w:val="24"/>
          <w:szCs w:val="24"/>
          <w:u w:val="single"/>
        </w:rPr>
      </w:pPr>
      <w:r>
        <w:rPr>
          <w:rFonts w:hint="eastAsia"/>
          <w:sz w:val="24"/>
        </w:rPr>
        <w:t>发包人：</w:t>
      </w:r>
      <w:r>
        <w:rPr>
          <w:rFonts w:hint="eastAsia" w:ascii="宋体" w:hAnsi="宋体" w:cs="宋体"/>
          <w:sz w:val="24"/>
          <w:u w:val="single"/>
          <w:lang w:eastAsia="zh-CN"/>
        </w:rPr>
        <w:t>盐城市国投置业有限公司</w:t>
      </w:r>
      <w:r>
        <w:rPr>
          <w:rFonts w:hint="eastAsia" w:hAnsi="宋体" w:cs="宋体"/>
          <w:kern w:val="0"/>
          <w:sz w:val="24"/>
          <w:szCs w:val="24"/>
          <w:u w:val="single"/>
        </w:rPr>
        <w:t xml:space="preserve"> </w:t>
      </w:r>
    </w:p>
    <w:p>
      <w:pPr>
        <w:pStyle w:val="6"/>
        <w:spacing w:line="360" w:lineRule="auto"/>
        <w:rPr>
          <w:rFonts w:hint="eastAsia" w:hAnsi="宋体" w:cs="宋体"/>
          <w:kern w:val="0"/>
          <w:sz w:val="24"/>
          <w:szCs w:val="24"/>
          <w:u w:val="single"/>
          <w:lang w:val="en-US" w:eastAsia="zh-CN"/>
        </w:rPr>
      </w:pPr>
      <w:r>
        <w:rPr>
          <w:rFonts w:hint="eastAsia" w:hAnsi="宋体" w:cs="宋体"/>
          <w:kern w:val="0"/>
          <w:sz w:val="24"/>
          <w:szCs w:val="24"/>
          <w:u w:val="single"/>
          <w:lang w:val="en-US" w:eastAsia="zh-CN"/>
        </w:rPr>
        <w:t>地址：</w:t>
      </w:r>
    </w:p>
    <w:p>
      <w:pPr>
        <w:pStyle w:val="6"/>
        <w:spacing w:line="360" w:lineRule="auto"/>
        <w:rPr>
          <w:rFonts w:hint="eastAsia" w:hAnsi="宋体" w:cs="宋体"/>
          <w:kern w:val="0"/>
          <w:sz w:val="24"/>
          <w:szCs w:val="24"/>
          <w:u w:val="single"/>
          <w:lang w:val="en-US" w:eastAsia="zh-CN"/>
        </w:rPr>
      </w:pPr>
      <w:r>
        <w:rPr>
          <w:rFonts w:hint="eastAsia" w:hAnsi="宋体" w:cs="宋体"/>
          <w:kern w:val="0"/>
          <w:sz w:val="24"/>
          <w:szCs w:val="24"/>
          <w:u w:val="single"/>
          <w:lang w:val="en-US" w:eastAsia="zh-CN"/>
        </w:rPr>
        <w:t>法定代表人：</w:t>
      </w:r>
    </w:p>
    <w:p>
      <w:pPr>
        <w:pStyle w:val="6"/>
        <w:spacing w:line="360" w:lineRule="auto"/>
        <w:rPr>
          <w:rFonts w:hint="default" w:hAnsi="宋体" w:cs="宋体"/>
          <w:kern w:val="0"/>
          <w:sz w:val="24"/>
          <w:szCs w:val="24"/>
          <w:u w:val="single"/>
          <w:lang w:val="en-US" w:eastAsia="zh-CN"/>
        </w:rPr>
      </w:pPr>
      <w:r>
        <w:rPr>
          <w:rFonts w:hint="eastAsia" w:hAnsi="宋体" w:cs="宋体"/>
          <w:kern w:val="0"/>
          <w:sz w:val="24"/>
          <w:szCs w:val="24"/>
          <w:u w:val="single"/>
          <w:lang w:val="en-US" w:eastAsia="zh-CN"/>
        </w:rPr>
        <w:t>联系方式：</w:t>
      </w:r>
    </w:p>
    <w:p>
      <w:pPr>
        <w:pStyle w:val="6"/>
        <w:tabs>
          <w:tab w:val="center" w:pos="4960"/>
        </w:tabs>
        <w:spacing w:line="360" w:lineRule="auto"/>
        <w:rPr>
          <w:rFonts w:hint="eastAsia"/>
          <w:sz w:val="24"/>
          <w:u w:val="single"/>
          <w:lang w:eastAsia="zh-CN"/>
        </w:rPr>
      </w:pPr>
      <w:r>
        <w:rPr>
          <w:rFonts w:hint="eastAsia"/>
          <w:sz w:val="24"/>
          <w:lang w:eastAsia="zh-CN"/>
        </w:rPr>
        <w:t>设计人</w:t>
      </w:r>
      <w:r>
        <w:rPr>
          <w:rFonts w:hint="eastAsia"/>
          <w:sz w:val="24"/>
        </w:rPr>
        <w:t>：</w:t>
      </w:r>
      <w:r>
        <w:rPr>
          <w:rFonts w:hint="eastAsia"/>
          <w:sz w:val="24"/>
          <w:u w:val="single"/>
          <w:lang w:eastAsia="zh-CN"/>
        </w:rPr>
        <w:t>中标人</w:t>
      </w:r>
    </w:p>
    <w:p>
      <w:pPr>
        <w:pStyle w:val="6"/>
        <w:tabs>
          <w:tab w:val="center" w:pos="4960"/>
        </w:tabs>
        <w:spacing w:line="360" w:lineRule="auto"/>
        <w:rPr>
          <w:rFonts w:hint="eastAsia"/>
          <w:sz w:val="24"/>
          <w:u w:val="single"/>
          <w:lang w:val="en-US" w:eastAsia="zh-CN"/>
        </w:rPr>
      </w:pPr>
      <w:r>
        <w:rPr>
          <w:rFonts w:hint="eastAsia"/>
          <w:sz w:val="24"/>
          <w:u w:val="single"/>
          <w:lang w:val="en-US" w:eastAsia="zh-CN"/>
        </w:rPr>
        <w:t>地址：</w:t>
      </w:r>
    </w:p>
    <w:p>
      <w:pPr>
        <w:pStyle w:val="6"/>
        <w:tabs>
          <w:tab w:val="center" w:pos="4960"/>
        </w:tabs>
        <w:spacing w:line="360" w:lineRule="auto"/>
        <w:rPr>
          <w:rFonts w:hint="eastAsia"/>
          <w:sz w:val="24"/>
          <w:u w:val="single"/>
          <w:lang w:val="en-US" w:eastAsia="zh-CN"/>
        </w:rPr>
      </w:pPr>
      <w:r>
        <w:rPr>
          <w:rFonts w:hint="eastAsia"/>
          <w:sz w:val="24"/>
          <w:u w:val="single"/>
          <w:lang w:val="en-US" w:eastAsia="zh-CN"/>
        </w:rPr>
        <w:t>法定代表人：</w:t>
      </w:r>
    </w:p>
    <w:p>
      <w:pPr>
        <w:pStyle w:val="6"/>
        <w:tabs>
          <w:tab w:val="center" w:pos="4960"/>
        </w:tabs>
        <w:spacing w:line="360" w:lineRule="auto"/>
        <w:rPr>
          <w:rFonts w:hint="default"/>
          <w:sz w:val="24"/>
          <w:u w:val="single"/>
          <w:lang w:val="en-US" w:eastAsia="zh-CN"/>
        </w:rPr>
      </w:pPr>
      <w:r>
        <w:rPr>
          <w:rFonts w:hint="eastAsia"/>
          <w:sz w:val="24"/>
          <w:u w:val="single"/>
          <w:lang w:val="en-US" w:eastAsia="zh-CN"/>
        </w:rPr>
        <w:t>联系方式：</w:t>
      </w:r>
    </w:p>
    <w:p>
      <w:pPr>
        <w:pStyle w:val="6"/>
        <w:spacing w:line="500" w:lineRule="exact"/>
        <w:ind w:firstLine="482"/>
        <w:rPr>
          <w:rFonts w:hint="eastAsia"/>
          <w:b/>
          <w:bCs/>
          <w:sz w:val="24"/>
        </w:rPr>
      </w:pPr>
      <w:r>
        <w:rPr>
          <w:rFonts w:hint="eastAsia"/>
          <w:sz w:val="24"/>
        </w:rPr>
        <w:t>发包人委托</w:t>
      </w:r>
      <w:r>
        <w:rPr>
          <w:rFonts w:hint="eastAsia"/>
          <w:sz w:val="24"/>
          <w:lang w:eastAsia="zh-CN"/>
        </w:rPr>
        <w:t>设计人</w:t>
      </w:r>
      <w:r>
        <w:rPr>
          <w:rFonts w:hint="eastAsia"/>
          <w:sz w:val="24"/>
        </w:rPr>
        <w:t>进行</w:t>
      </w:r>
      <w:r>
        <w:rPr>
          <w:rFonts w:hint="eastAsia" w:ascii="宋体"/>
          <w:sz w:val="24"/>
          <w:u w:val="single"/>
          <w:lang w:eastAsia="zh-CN"/>
        </w:rPr>
        <w:t>盐城市公安大数据交通指挥中心工程临时用电工程</w:t>
      </w:r>
      <w:r>
        <w:rPr>
          <w:rFonts w:hint="eastAsia"/>
          <w:sz w:val="24"/>
        </w:rPr>
        <w:t>的设计</w:t>
      </w:r>
      <w:r>
        <w:rPr>
          <w:rFonts w:hint="eastAsia"/>
          <w:sz w:val="24"/>
          <w:lang w:eastAsia="zh-CN"/>
        </w:rPr>
        <w:t>服务及报审、报规划服务</w:t>
      </w:r>
      <w:r>
        <w:rPr>
          <w:rFonts w:hint="eastAsia"/>
          <w:sz w:val="24"/>
        </w:rPr>
        <w:t>。为保证工程设计工作的顺利进行，根据《</w:t>
      </w:r>
      <w:r>
        <w:rPr>
          <w:rFonts w:hint="eastAsia"/>
          <w:sz w:val="24"/>
          <w:lang w:val="en-US" w:eastAsia="zh-CN"/>
        </w:rPr>
        <w:t>中华人民共和国</w:t>
      </w:r>
      <w:r>
        <w:rPr>
          <w:rFonts w:hint="eastAsia"/>
          <w:sz w:val="24"/>
          <w:lang w:eastAsia="zh-CN"/>
        </w:rPr>
        <w:t>民法典</w:t>
      </w:r>
      <w:r>
        <w:rPr>
          <w:rFonts w:hint="eastAsia"/>
          <w:sz w:val="24"/>
        </w:rPr>
        <w:t>》的有关规定，按照《建设工程勘察设计合同条例》的有关条款，发包人、</w:t>
      </w:r>
      <w:r>
        <w:rPr>
          <w:rFonts w:hint="eastAsia"/>
          <w:sz w:val="24"/>
          <w:lang w:eastAsia="zh-CN"/>
        </w:rPr>
        <w:t>设计人</w:t>
      </w:r>
      <w:r>
        <w:rPr>
          <w:rFonts w:hint="eastAsia"/>
          <w:sz w:val="24"/>
        </w:rPr>
        <w:t>双方在平等自愿的条件下签定本合同。</w:t>
      </w:r>
    </w:p>
    <w:p>
      <w:pPr>
        <w:pStyle w:val="6"/>
        <w:spacing w:line="500" w:lineRule="exact"/>
        <w:ind w:firstLine="480"/>
        <w:rPr>
          <w:rFonts w:hint="eastAsia"/>
          <w:sz w:val="24"/>
        </w:rPr>
      </w:pPr>
      <w:r>
        <w:rPr>
          <w:rFonts w:hint="eastAsia"/>
          <w:b/>
          <w:bCs/>
          <w:sz w:val="24"/>
        </w:rPr>
        <w:t>第一条</w:t>
      </w:r>
      <w:r>
        <w:rPr>
          <w:rFonts w:hint="eastAsia"/>
          <w:sz w:val="24"/>
        </w:rPr>
        <w:t>：工程名称：</w:t>
      </w:r>
      <w:r>
        <w:rPr>
          <w:rFonts w:hint="eastAsia"/>
          <w:sz w:val="24"/>
          <w:u w:val="single"/>
          <w:lang w:eastAsia="zh-CN"/>
        </w:rPr>
        <w:t>盐城市公安大数据交通指挥中心工程临时用电工程设计及报审报规划服务项目</w:t>
      </w:r>
      <w:r>
        <w:rPr>
          <w:rFonts w:hint="eastAsia"/>
          <w:sz w:val="24"/>
        </w:rPr>
        <w:t xml:space="preserve">  </w:t>
      </w:r>
    </w:p>
    <w:p>
      <w:pPr>
        <w:spacing w:line="500" w:lineRule="exact"/>
        <w:ind w:firstLine="480" w:firstLineChars="200"/>
        <w:jc w:val="left"/>
        <w:rPr>
          <w:rFonts w:hint="eastAsia"/>
          <w:sz w:val="24"/>
        </w:rPr>
      </w:pPr>
      <w:r>
        <w:rPr>
          <w:rFonts w:hint="eastAsia"/>
          <w:sz w:val="24"/>
        </w:rPr>
        <w:t xml:space="preserve">     </w:t>
      </w:r>
      <w:r>
        <w:rPr>
          <w:sz w:val="24"/>
        </w:rPr>
        <w:t xml:space="preserve">  </w:t>
      </w:r>
      <w:r>
        <w:rPr>
          <w:rFonts w:hint="eastAsia"/>
          <w:sz w:val="24"/>
          <w:lang w:eastAsia="zh-CN"/>
        </w:rPr>
        <w:t>设计内容：</w:t>
      </w:r>
      <w:r>
        <w:rPr>
          <w:rFonts w:hint="eastAsia" w:ascii="宋体" w:hAnsi="宋体" w:cs="宋体"/>
          <w:color w:val="auto"/>
          <w:sz w:val="24"/>
          <w:lang w:eastAsia="zh-CN"/>
        </w:rPr>
        <w:t>主要包含但不限于盐城市公安大数据交通指挥中心工程临时用电【设计范围：10</w:t>
      </w:r>
      <w:r>
        <w:rPr>
          <w:rFonts w:hint="eastAsia" w:ascii="宋体" w:hAnsi="宋体" w:cs="宋体"/>
          <w:color w:val="auto"/>
          <w:sz w:val="24"/>
          <w:lang w:val="en-US" w:eastAsia="zh-CN"/>
        </w:rPr>
        <w:t>KV</w:t>
      </w:r>
      <w:r>
        <w:rPr>
          <w:rFonts w:hint="eastAsia" w:ascii="宋体" w:hAnsi="宋体" w:cs="宋体"/>
          <w:color w:val="auto"/>
          <w:sz w:val="24"/>
          <w:lang w:eastAsia="zh-CN"/>
        </w:rPr>
        <w:t>世胜线伊诺FH9环网柜4#开关(环网柜位于：学海路南)电缆支接至用户新立两</w:t>
      </w:r>
      <w:r>
        <w:rPr>
          <w:rFonts w:hint="eastAsia" w:ascii="宋体" w:hAnsi="宋体" w:cs="宋体"/>
          <w:sz w:val="24"/>
          <w:lang w:eastAsia="zh-CN"/>
        </w:rPr>
        <w:t>基电杆处，新设500KVA欧变两台，详情</w:t>
      </w:r>
      <w:r>
        <w:rPr>
          <w:rFonts w:hint="eastAsia" w:ascii="宋体" w:hAnsi="宋体" w:cs="宋体"/>
          <w:sz w:val="24"/>
          <w:lang w:val="en-US" w:eastAsia="zh-CN"/>
        </w:rPr>
        <w:t>参照方案】的施工图设计及施工现场跟踪设计服务等服务，确保通过供电部门验收，满足发包人项目实施临时用电的全部内容；具体按供电公司批准的供电方案答复意见书及现场实际情况等资料进行设计。发包人保留对上述询价内容及范围适当调整的权利。</w:t>
      </w:r>
    </w:p>
    <w:p>
      <w:pPr>
        <w:pStyle w:val="6"/>
        <w:spacing w:line="500" w:lineRule="exact"/>
        <w:ind w:firstLine="1440" w:firstLineChars="600"/>
        <w:rPr>
          <w:rFonts w:hint="eastAsia" w:hAnsi="宋体" w:cs="宋体"/>
          <w:sz w:val="24"/>
          <w:lang w:eastAsia="zh-CN"/>
        </w:rPr>
      </w:pPr>
      <w:r>
        <w:rPr>
          <w:rFonts w:hint="eastAsia"/>
          <w:sz w:val="24"/>
        </w:rPr>
        <w:t>建设地点：</w:t>
      </w:r>
      <w:r>
        <w:rPr>
          <w:rFonts w:hint="eastAsia" w:ascii="宋体" w:hAnsi="宋体" w:cs="宋体"/>
          <w:sz w:val="24"/>
          <w:lang w:eastAsia="zh-CN"/>
        </w:rPr>
        <w:t>位于盐南高新区解放南路以西、学海路以北、蓝海路以南</w:t>
      </w:r>
      <w:r>
        <w:rPr>
          <w:rFonts w:hint="eastAsia" w:hAnsi="宋体" w:cs="宋体"/>
          <w:sz w:val="24"/>
          <w:lang w:eastAsia="zh-CN"/>
        </w:rPr>
        <w:t>。</w:t>
      </w:r>
    </w:p>
    <w:p>
      <w:pPr>
        <w:pStyle w:val="6"/>
        <w:spacing w:line="500" w:lineRule="exact"/>
        <w:ind w:firstLine="1440" w:firstLineChars="600"/>
        <w:rPr>
          <w:rFonts w:hint="eastAsia" w:ascii="宋体" w:hAnsi="宋体" w:cs="宋体"/>
          <w:sz w:val="24"/>
        </w:rPr>
      </w:pPr>
      <w:r>
        <w:rPr>
          <w:rFonts w:hint="eastAsia" w:ascii="宋体" w:hAnsi="宋体" w:cs="宋体"/>
          <w:sz w:val="24"/>
          <w:lang w:val="en-US" w:eastAsia="zh-CN"/>
        </w:rPr>
        <w:t>设计及报批要求：设计方案需经过询价人及供电、规划、建设等部门同意，并自行向相关部门报批，设计量需到现场进行实际勘察；现场管线布置情况需报价人自行勘查，费用自理，确保准确；报价人中标后须自行委托规划设计单位，进行规划设计并报予规划局审批，费用含在报价内；配合后期测绘单位的测绘工作等。</w:t>
      </w:r>
    </w:p>
    <w:p>
      <w:pPr>
        <w:pStyle w:val="6"/>
        <w:spacing w:line="360" w:lineRule="auto"/>
        <w:ind w:firstLine="482" w:firstLineChars="200"/>
        <w:rPr>
          <w:rFonts w:hint="eastAsia"/>
          <w:b/>
          <w:bCs/>
          <w:sz w:val="24"/>
        </w:rPr>
      </w:pPr>
    </w:p>
    <w:p>
      <w:pPr>
        <w:pStyle w:val="6"/>
        <w:spacing w:line="360" w:lineRule="auto"/>
        <w:ind w:firstLine="482" w:firstLineChars="200"/>
        <w:rPr>
          <w:rFonts w:hint="default" w:eastAsiaTheme="minorEastAsia"/>
          <w:sz w:val="24"/>
          <w:lang w:val="en-US" w:eastAsia="zh-CN"/>
        </w:rPr>
      </w:pPr>
      <w:r>
        <w:rPr>
          <w:rFonts w:hint="eastAsia"/>
          <w:b/>
          <w:bCs/>
          <w:sz w:val="24"/>
        </w:rPr>
        <w:t>第二条</w:t>
      </w:r>
      <w:r>
        <w:rPr>
          <w:rFonts w:hint="eastAsia"/>
          <w:sz w:val="24"/>
        </w:rPr>
        <w:t>：根据发包人的委托范围，经双方友好协商，本工程设计费总额为人民币</w:t>
      </w:r>
      <w:r>
        <w:rPr>
          <w:rFonts w:hint="eastAsia"/>
          <w:sz w:val="24"/>
          <w:lang w:eastAsia="zh-CN"/>
        </w:rPr>
        <w:t>（大写）</w:t>
      </w:r>
      <w:r>
        <w:rPr>
          <w:rFonts w:hint="eastAsia"/>
          <w:sz w:val="24"/>
          <w:u w:val="single"/>
        </w:rPr>
        <w:t xml:space="preserve"> </w:t>
      </w:r>
      <w:r>
        <w:rPr>
          <w:rFonts w:hint="eastAsia"/>
          <w:sz w:val="24"/>
          <w:u w:val="single"/>
          <w:lang w:val="en-US" w:eastAsia="zh-CN"/>
        </w:rPr>
        <w:t xml:space="preserve">  </w:t>
      </w:r>
      <w:r>
        <w:rPr>
          <w:rFonts w:hint="eastAsia"/>
          <w:sz w:val="24"/>
          <w:u w:val="single"/>
        </w:rPr>
        <w:t>元整（</w:t>
      </w:r>
      <w:r>
        <w:rPr>
          <w:rFonts w:ascii="Times New Roman" w:hAnsi="Times New Roman"/>
          <w:sz w:val="24"/>
          <w:u w:val="single"/>
        </w:rPr>
        <w:t>¥</w:t>
      </w:r>
      <w:r>
        <w:rPr>
          <w:rFonts w:hint="eastAsia" w:ascii="Times New Roman" w:hAnsi="Times New Roman"/>
          <w:sz w:val="24"/>
          <w:u w:val="single"/>
          <w:lang w:val="en-US" w:eastAsia="zh-CN"/>
        </w:rPr>
        <w:t xml:space="preserve">    </w:t>
      </w:r>
      <w:r>
        <w:rPr>
          <w:rFonts w:hint="eastAsia"/>
          <w:sz w:val="24"/>
          <w:u w:val="single"/>
        </w:rPr>
        <w:t>）（含税）</w:t>
      </w:r>
      <w:r>
        <w:rPr>
          <w:rFonts w:hint="eastAsia"/>
          <w:sz w:val="24"/>
        </w:rPr>
        <w:t xml:space="preserve"> 。</w:t>
      </w:r>
      <w:r>
        <w:rPr>
          <w:rFonts w:hint="eastAsia"/>
          <w:sz w:val="24"/>
          <w:lang w:eastAsia="zh-CN"/>
        </w:rPr>
        <w:t>设计人</w:t>
      </w:r>
      <w:r>
        <w:rPr>
          <w:rFonts w:hint="eastAsia" w:ascii="宋体" w:hAnsi="宋体" w:cs="宋体"/>
          <w:sz w:val="24"/>
          <w:lang w:eastAsia="zh-CN"/>
        </w:rPr>
        <w:t>接到</w:t>
      </w:r>
      <w:r>
        <w:rPr>
          <w:rFonts w:hint="eastAsia" w:ascii="宋体" w:hAnsi="宋体" w:cs="宋体"/>
          <w:sz w:val="24"/>
          <w:lang w:val="en-US" w:eastAsia="zh-CN"/>
        </w:rPr>
        <w:t>发包人</w:t>
      </w:r>
      <w:r>
        <w:rPr>
          <w:rFonts w:hint="eastAsia" w:ascii="宋体" w:hAnsi="宋体" w:cs="宋体"/>
          <w:sz w:val="24"/>
          <w:lang w:eastAsia="zh-CN"/>
        </w:rPr>
        <w:t>通知后7日历天内完成施工图设计服务、提交设计成果文件并完成施工图审查工作、通过供电局等相关部门审批。</w:t>
      </w:r>
      <w:r>
        <w:rPr>
          <w:rFonts w:hint="eastAsia" w:ascii="宋体" w:hAnsi="宋体" w:cs="宋体"/>
          <w:color w:val="auto"/>
          <w:sz w:val="24"/>
          <w:lang w:eastAsia="zh-CN"/>
        </w:rPr>
        <w:t>设计人</w:t>
      </w:r>
      <w:r>
        <w:rPr>
          <w:rFonts w:hint="eastAsia" w:ascii="宋体" w:hAnsi="宋体" w:cs="宋体"/>
          <w:color w:val="auto"/>
          <w:sz w:val="24"/>
        </w:rPr>
        <w:t>完成所有</w:t>
      </w:r>
      <w:r>
        <w:rPr>
          <w:rFonts w:hint="eastAsia" w:ascii="宋体" w:hAnsi="宋体" w:cs="宋体"/>
          <w:color w:val="auto"/>
          <w:sz w:val="24"/>
          <w:lang w:eastAsia="zh-CN"/>
        </w:rPr>
        <w:t>设计</w:t>
      </w:r>
      <w:r>
        <w:rPr>
          <w:rFonts w:hint="eastAsia" w:ascii="宋体" w:hAnsi="宋体" w:cs="宋体"/>
          <w:color w:val="auto"/>
          <w:sz w:val="24"/>
        </w:rPr>
        <w:t>内容并</w:t>
      </w:r>
      <w:r>
        <w:rPr>
          <w:rFonts w:hint="eastAsia" w:ascii="宋体" w:hAnsi="宋体" w:cs="宋体"/>
          <w:color w:val="auto"/>
          <w:sz w:val="24"/>
          <w:lang w:eastAsia="zh-CN"/>
        </w:rPr>
        <w:t>通过相关部门审批后，发包人向设计人一次性付清全部设计费。</w:t>
      </w:r>
      <w:r>
        <w:rPr>
          <w:rFonts w:ascii="宋体" w:hAnsi="宋体" w:cs="宋体"/>
          <w:color w:val="auto"/>
          <w:sz w:val="24"/>
        </w:rPr>
        <w:t>以上付款均不计任何利息和相关费用，付款时</w:t>
      </w:r>
      <w:r>
        <w:rPr>
          <w:rFonts w:hint="eastAsia" w:ascii="宋体" w:hAnsi="宋体" w:cs="宋体"/>
          <w:color w:val="auto"/>
          <w:sz w:val="24"/>
          <w:lang w:eastAsia="zh-CN"/>
        </w:rPr>
        <w:t>设计人</w:t>
      </w:r>
      <w:r>
        <w:rPr>
          <w:rFonts w:ascii="宋体" w:hAnsi="宋体" w:cs="宋体"/>
          <w:color w:val="auto"/>
          <w:sz w:val="24"/>
        </w:rPr>
        <w:t>须向发包人提供增值税</w:t>
      </w:r>
      <w:r>
        <w:rPr>
          <w:rFonts w:hint="eastAsia" w:ascii="宋体" w:hAnsi="宋体" w:cs="宋体"/>
          <w:color w:val="auto"/>
          <w:sz w:val="24"/>
        </w:rPr>
        <w:t>专用</w:t>
      </w:r>
      <w:r>
        <w:rPr>
          <w:rFonts w:ascii="宋体" w:hAnsi="宋体" w:cs="宋体"/>
          <w:color w:val="auto"/>
          <w:sz w:val="24"/>
        </w:rPr>
        <w:t>发票，付款通过合同规定的银行结转。</w:t>
      </w:r>
      <w:r>
        <w:rPr>
          <w:rFonts w:hint="eastAsia" w:hAnsi="宋体" w:cs="宋体"/>
          <w:color w:val="auto"/>
          <w:sz w:val="24"/>
          <w:lang w:val="en-US" w:eastAsia="zh-CN"/>
        </w:rPr>
        <w:t>如因设计人提供发票不及时或不合格导致发包人逾期付款的，不视为发包人违约。</w:t>
      </w:r>
    </w:p>
    <w:p>
      <w:pPr>
        <w:pStyle w:val="6"/>
        <w:spacing w:line="360" w:lineRule="exact"/>
        <w:ind w:left="0" w:leftChars="0" w:firstLine="537" w:firstLineChars="223"/>
        <w:rPr>
          <w:rFonts w:hint="eastAsia"/>
          <w:b/>
          <w:bCs/>
          <w:sz w:val="24"/>
        </w:rPr>
      </w:pPr>
    </w:p>
    <w:p>
      <w:pPr>
        <w:pStyle w:val="6"/>
        <w:spacing w:line="360" w:lineRule="exact"/>
        <w:ind w:left="0" w:leftChars="0" w:firstLine="760" w:firstLineChars="223"/>
        <w:rPr>
          <w:rFonts w:hint="eastAsia"/>
          <w:sz w:val="24"/>
        </w:rPr>
      </w:pPr>
      <w:r>
        <w:rPr>
          <w:rFonts w:ascii="方正小标宋简体" w:eastAsia="方正小标宋简体"/>
          <w:b/>
          <w:bCs/>
          <w:spacing w:val="70"/>
          <w:sz w:val="20"/>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509270</wp:posOffset>
                </wp:positionV>
                <wp:extent cx="478790" cy="4004310"/>
                <wp:effectExtent l="0" t="0" r="0" b="0"/>
                <wp:wrapNone/>
                <wp:docPr id="1" name="文本框 2"/>
                <wp:cNvGraphicFramePr/>
                <a:graphic xmlns:a="http://schemas.openxmlformats.org/drawingml/2006/main">
                  <a:graphicData uri="http://schemas.microsoft.com/office/word/2010/wordprocessingShape">
                    <wps:wsp>
                      <wps:cNvSpPr txBox="1"/>
                      <wps:spPr>
                        <a:xfrm>
                          <a:off x="0" y="0"/>
                          <a:ext cx="478790" cy="4004310"/>
                        </a:xfrm>
                        <a:prstGeom prst="rect">
                          <a:avLst/>
                        </a:prstGeom>
                        <a:noFill/>
                        <a:ln>
                          <a:noFill/>
                        </a:ln>
                      </wps:spPr>
                      <wps:txbx>
                        <w:txbxContent>
                          <w:p>
                            <w:pPr>
                              <w:ind w:firstLine="840" w:firstLineChars="400"/>
                              <w:rPr>
                                <w:rFonts w:hint="eastAsia" w:eastAsia="楷体_GB2312"/>
                              </w:rPr>
                            </w:pPr>
                          </w:p>
                        </w:txbxContent>
                      </wps:txbx>
                      <wps:bodyPr vert="vert270" lIns="0" tIns="0" rIns="0" bIns="0" upright="1"/>
                    </wps:wsp>
                  </a:graphicData>
                </a:graphic>
              </wp:anchor>
            </w:drawing>
          </mc:Choice>
          <mc:Fallback>
            <w:pict>
              <v:shape id="文本框 2" o:spid="_x0000_s1026" o:spt="202" type="#_x0000_t202" style="position:absolute;left:0pt;margin-left:-47.25pt;margin-top:40.1pt;height:315.3pt;width:37.7pt;z-index:251659264;mso-width-relative:page;mso-height-relative:page;" filled="f" stroked="f" coordsize="21600,21600" o:gfxdata="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Jz1gPYAAAACgEAAA8AAAAAAAAAAQAgAAAAIgAAAGRycy9kb3ducmV2&#10;LnhtbFBLAQIUABQAAAAIAIdO4kCfJ1EEwwEAAIEDAAAOAAAAAAAAAAEAIAAAACcBAABkcnMvZTJv&#10;RG9jLnhtbFBLBQYAAAAABgAGAFkBAABcBQAAAAA=&#10;">
                <v:fill on="f" focussize="0,0"/>
                <v:stroke on="f"/>
                <v:imagedata o:title=""/>
                <o:lock v:ext="edit" aspectratio="f"/>
                <v:textbox inset="0mm,0mm,0mm,0mm" style="layout-flow:vertical;mso-layout-flow-alt:bottom-to-top;">
                  <w:txbxContent>
                    <w:p>
                      <w:pPr>
                        <w:ind w:firstLine="840" w:firstLineChars="400"/>
                        <w:rPr>
                          <w:rFonts w:hint="eastAsia" w:eastAsia="楷体_GB2312"/>
                        </w:rPr>
                      </w:pPr>
                    </w:p>
                  </w:txbxContent>
                </v:textbox>
              </v:shape>
            </w:pict>
          </mc:Fallback>
        </mc:AlternateContent>
      </w:r>
      <w:r>
        <w:rPr>
          <w:rFonts w:hint="eastAsia"/>
          <w:b/>
          <w:bCs/>
          <w:sz w:val="24"/>
        </w:rPr>
        <w:t>第三条</w:t>
      </w:r>
      <w:r>
        <w:rPr>
          <w:rFonts w:hint="eastAsia"/>
          <w:sz w:val="24"/>
        </w:rPr>
        <w:t>：</w:t>
      </w:r>
      <w:r>
        <w:rPr>
          <w:rFonts w:hint="eastAsia"/>
          <w:sz w:val="24"/>
          <w:lang w:eastAsia="zh-CN"/>
        </w:rPr>
        <w:t>设计人</w:t>
      </w:r>
      <w:r>
        <w:rPr>
          <w:rFonts w:hint="eastAsia"/>
          <w:sz w:val="24"/>
        </w:rPr>
        <w:t>在完成全部设计</w:t>
      </w:r>
      <w:r>
        <w:rPr>
          <w:rFonts w:hint="eastAsia"/>
          <w:sz w:val="24"/>
          <w:lang w:eastAsia="zh-CN"/>
        </w:rPr>
        <w:t>内容</w:t>
      </w:r>
      <w:r>
        <w:rPr>
          <w:rFonts w:hint="eastAsia"/>
          <w:sz w:val="24"/>
        </w:rPr>
        <w:t>后及时通知发包人。</w:t>
      </w:r>
    </w:p>
    <w:p>
      <w:pPr>
        <w:pStyle w:val="6"/>
        <w:spacing w:line="360" w:lineRule="exact"/>
        <w:ind w:firstLine="482" w:firstLineChars="200"/>
        <w:rPr>
          <w:rFonts w:hint="eastAsia"/>
          <w:b/>
          <w:bCs/>
          <w:sz w:val="24"/>
        </w:rPr>
      </w:pPr>
    </w:p>
    <w:p>
      <w:pPr>
        <w:pStyle w:val="6"/>
        <w:spacing w:line="360" w:lineRule="exact"/>
        <w:ind w:firstLine="482" w:firstLineChars="200"/>
        <w:rPr>
          <w:rFonts w:hint="eastAsia"/>
          <w:sz w:val="24"/>
        </w:rPr>
      </w:pPr>
      <w:r>
        <w:rPr>
          <w:rFonts w:hint="eastAsia"/>
          <w:b/>
          <w:bCs/>
          <w:sz w:val="24"/>
        </w:rPr>
        <w:t>第四条</w:t>
      </w:r>
      <w:r>
        <w:rPr>
          <w:rFonts w:hint="eastAsia"/>
          <w:sz w:val="24"/>
        </w:rPr>
        <w:t>：发包人责任</w:t>
      </w:r>
    </w:p>
    <w:p>
      <w:pPr>
        <w:pStyle w:val="6"/>
        <w:spacing w:line="360" w:lineRule="exact"/>
        <w:outlineLvl w:val="0"/>
        <w:rPr>
          <w:rFonts w:hint="eastAsia"/>
          <w:sz w:val="24"/>
        </w:rPr>
      </w:pPr>
      <w:r>
        <w:rPr>
          <w:sz w:val="24"/>
        </w:rPr>
        <w:t xml:space="preserve">    </w:t>
      </w:r>
      <w:r>
        <w:rPr>
          <w:rFonts w:hint="eastAsia"/>
          <w:sz w:val="24"/>
        </w:rPr>
        <w:t>1</w:t>
      </w:r>
      <w:r>
        <w:rPr>
          <w:sz w:val="24"/>
        </w:rPr>
        <w:t>.</w:t>
      </w:r>
      <w:r>
        <w:rPr>
          <w:rFonts w:hint="eastAsia"/>
          <w:sz w:val="24"/>
        </w:rPr>
        <w:t>发包人应向</w:t>
      </w:r>
      <w:r>
        <w:rPr>
          <w:rFonts w:hint="eastAsia"/>
          <w:sz w:val="24"/>
          <w:lang w:eastAsia="zh-CN"/>
        </w:rPr>
        <w:t>设计人</w:t>
      </w:r>
      <w:r>
        <w:rPr>
          <w:rFonts w:hint="eastAsia"/>
          <w:sz w:val="24"/>
        </w:rPr>
        <w:t>提供开展勘察设计工作所需的有关技术资料，并对所提供的技术资料的可靠性负责</w:t>
      </w:r>
      <w:r>
        <w:rPr>
          <w:rFonts w:hint="eastAsia"/>
          <w:sz w:val="24"/>
          <w:lang w:eastAsia="zh-CN"/>
        </w:rPr>
        <w:t>，</w:t>
      </w:r>
      <w:r>
        <w:rPr>
          <w:rFonts w:hint="eastAsia"/>
          <w:sz w:val="24"/>
          <w:lang w:val="en-US" w:eastAsia="zh-CN"/>
        </w:rPr>
        <w:t>发包人逾期未提供相关技术资料的，相应合同期限顺延，且不视为发包人违约</w:t>
      </w:r>
      <w:r>
        <w:rPr>
          <w:rFonts w:hint="eastAsia"/>
          <w:sz w:val="24"/>
        </w:rPr>
        <w:t>。</w:t>
      </w:r>
    </w:p>
    <w:p>
      <w:pPr>
        <w:pStyle w:val="6"/>
        <w:spacing w:line="360" w:lineRule="exact"/>
        <w:ind w:firstLine="480"/>
        <w:rPr>
          <w:rFonts w:hint="eastAsia"/>
          <w:sz w:val="24"/>
        </w:rPr>
      </w:pPr>
      <w:r>
        <w:rPr>
          <w:rFonts w:hint="default"/>
          <w:sz w:val="20"/>
          <w:lang w:val="en-US"/>
        </w:rPr>
        <mc:AlternateContent>
          <mc:Choice Requires="wps">
            <w:drawing>
              <wp:anchor distT="0" distB="0" distL="114300" distR="114300" simplePos="0" relativeHeight="251662336" behindDoc="0" locked="0" layoutInCell="1" allowOverlap="1">
                <wp:simplePos x="0" y="0"/>
                <wp:positionH relativeFrom="column">
                  <wp:posOffset>-415925</wp:posOffset>
                </wp:positionH>
                <wp:positionV relativeFrom="paragraph">
                  <wp:posOffset>297180</wp:posOffset>
                </wp:positionV>
                <wp:extent cx="0" cy="1981200"/>
                <wp:effectExtent l="0" t="0" r="0" b="0"/>
                <wp:wrapNone/>
                <wp:docPr id="4" name="直线 4"/>
                <wp:cNvGraphicFramePr/>
                <a:graphic xmlns:a="http://schemas.openxmlformats.org/drawingml/2006/main">
                  <a:graphicData uri="http://schemas.microsoft.com/office/word/2010/wordprocessingShape">
                    <wps:wsp>
                      <wps:cNvCnPr/>
                      <wps:spPr>
                        <a:xfrm>
                          <a:off x="0" y="0"/>
                          <a:ext cx="0" cy="1981200"/>
                        </a:xfrm>
                        <a:prstGeom prst="line">
                          <a:avLst/>
                        </a:prstGeom>
                        <a:ln>
                          <a:noFill/>
                        </a:ln>
                      </wps:spPr>
                      <wps:bodyPr upright="1"/>
                    </wps:wsp>
                  </a:graphicData>
                </a:graphic>
              </wp:anchor>
            </w:drawing>
          </mc:Choice>
          <mc:Fallback>
            <w:pict>
              <v:line id="直线 4" o:spid="_x0000_s1026" o:spt="20" style="position:absolute;left:0pt;margin-left:-32.75pt;margin-top:23.4pt;height:156pt;width:0pt;z-index:251662336;mso-width-relative:page;mso-height-relative:page;" filled="f" stroked="f" coordsize="21600,21600" o:gfxdata="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li/VOtgAAAAKAQAADwAAAAAAAAABACAAAAAiAAAAZHJz&#10;L2Rvd25yZXYueG1sUEsBAhQAFAAAAAgAh07iQLwvVOaSAQAAJgMAAA4AAAAAAAAAAQAgAAAAJwEA&#10;AGRycy9lMm9Eb2MueG1sUEsFBgAAAAAGAAYAWQEAACsFAAAAAA==&#10;">
                <v:fill on="f" focussize="0,0"/>
                <v:stroke on="f"/>
                <v:imagedata o:title=""/>
                <o:lock v:ext="edit" aspectratio="f"/>
              </v:line>
            </w:pict>
          </mc:Fallback>
        </mc:AlternateContent>
      </w:r>
      <w:r>
        <w:rPr>
          <w:rFonts w:hint="default"/>
          <w:sz w:val="20"/>
          <w:lang w:val="en-US"/>
        </w:rPr>
        <mc:AlternateContent>
          <mc:Choice Requires="wps">
            <w:drawing>
              <wp:anchor distT="0" distB="0" distL="114300" distR="114300" simplePos="0" relativeHeight="251661312" behindDoc="0" locked="0" layoutInCell="1" allowOverlap="1">
                <wp:simplePos x="0" y="0"/>
                <wp:positionH relativeFrom="column">
                  <wp:posOffset>-415925</wp:posOffset>
                </wp:positionH>
                <wp:positionV relativeFrom="paragraph">
                  <wp:posOffset>297180</wp:posOffset>
                </wp:positionV>
                <wp:extent cx="0" cy="2080260"/>
                <wp:effectExtent l="0" t="0" r="0" b="0"/>
                <wp:wrapNone/>
                <wp:docPr id="3" name="直线 5"/>
                <wp:cNvGraphicFramePr/>
                <a:graphic xmlns:a="http://schemas.openxmlformats.org/drawingml/2006/main">
                  <a:graphicData uri="http://schemas.microsoft.com/office/word/2010/wordprocessingShape">
                    <wps:wsp>
                      <wps:cNvCnPr/>
                      <wps:spPr>
                        <a:xfrm>
                          <a:off x="0" y="0"/>
                          <a:ext cx="0" cy="2080260"/>
                        </a:xfrm>
                        <a:prstGeom prst="line">
                          <a:avLst/>
                        </a:prstGeom>
                        <a:ln>
                          <a:noFill/>
                        </a:ln>
                      </wps:spPr>
                      <wps:bodyPr upright="1"/>
                    </wps:wsp>
                  </a:graphicData>
                </a:graphic>
              </wp:anchor>
            </w:drawing>
          </mc:Choice>
          <mc:Fallback>
            <w:pict>
              <v:line id="直线 5" o:spid="_x0000_s1026" o:spt="20" style="position:absolute;left:0pt;margin-left:-32.75pt;margin-top:23.4pt;height:163.8pt;width:0pt;z-index:251661312;mso-width-relative:page;mso-height-relative:page;" filled="f" stroked="f" coordsize="21600,21600" o:gfxdata="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ZwPu7dkAAAAKAQAADwAAAAAAAAABACAAAAAiAAAA&#10;ZHJzL2Rvd25yZXYueG1sUEsBAhQAFAAAAAgAh07iQGntStKUAQAAJgMAAA4AAAAAAAAAAQAgAAAA&#10;KAEAAGRycy9lMm9Eb2MueG1sUEsFBgAAAAAGAAYAWQEAAC4FAAAAAA==&#10;">
                <v:fill on="f" focussize="0,0"/>
                <v:stroke on="f"/>
                <v:imagedata o:title=""/>
                <o:lock v:ext="edit" aspectratio="f"/>
              </v:line>
            </w:pict>
          </mc:Fallback>
        </mc:AlternateContent>
      </w:r>
      <w:r>
        <w:rPr>
          <w:rFonts w:hint="eastAsia"/>
          <w:sz w:val="20"/>
          <w:lang w:val="en-US" w:eastAsia="zh-CN"/>
        </w:rPr>
        <w:t>2</w:t>
      </w:r>
      <w:r>
        <w:rPr>
          <w:sz w:val="24"/>
        </w:rPr>
        <w:t>.</w:t>
      </w:r>
      <w:r>
        <w:rPr>
          <w:rFonts w:hint="eastAsia"/>
          <w:sz w:val="24"/>
        </w:rPr>
        <w:t>发包人不得擅自修改本合同所载范围的设计内容，严格按图纸实施</w:t>
      </w:r>
      <w:r>
        <w:rPr>
          <w:rFonts w:hint="eastAsia"/>
          <w:sz w:val="24"/>
          <w:lang w:eastAsia="zh-CN"/>
        </w:rPr>
        <w:t>。</w:t>
      </w:r>
    </w:p>
    <w:p>
      <w:pPr>
        <w:pStyle w:val="6"/>
        <w:spacing w:line="360" w:lineRule="exact"/>
        <w:ind w:firstLine="482" w:firstLineChars="200"/>
        <w:rPr>
          <w:rFonts w:hint="eastAsia"/>
          <w:b/>
          <w:bCs/>
          <w:sz w:val="24"/>
        </w:rPr>
      </w:pPr>
    </w:p>
    <w:p>
      <w:pPr>
        <w:pStyle w:val="6"/>
        <w:spacing w:line="360" w:lineRule="exact"/>
        <w:ind w:firstLine="482" w:firstLineChars="200"/>
        <w:rPr>
          <w:rFonts w:hint="eastAsia"/>
          <w:sz w:val="24"/>
        </w:rPr>
      </w:pPr>
      <w:r>
        <w:rPr>
          <w:rFonts w:hint="eastAsia"/>
          <w:b/>
          <w:bCs/>
          <w:sz w:val="24"/>
        </w:rPr>
        <w:t>第</w:t>
      </w:r>
      <w:r>
        <w:rPr>
          <w:rFonts w:hint="eastAsia"/>
          <w:b/>
          <w:bCs/>
          <w:sz w:val="24"/>
          <w:lang w:eastAsia="zh-CN"/>
        </w:rPr>
        <w:t>五</w:t>
      </w:r>
      <w:r>
        <w:rPr>
          <w:rFonts w:hint="eastAsia"/>
          <w:b/>
          <w:bCs/>
          <w:sz w:val="24"/>
        </w:rPr>
        <w:t>条</w:t>
      </w:r>
      <w:r>
        <w:rPr>
          <w:rFonts w:hint="eastAsia"/>
          <w:sz w:val="24"/>
        </w:rPr>
        <w:t>：</w:t>
      </w:r>
      <w:r>
        <w:rPr>
          <w:rFonts w:hint="eastAsia"/>
          <w:sz w:val="24"/>
          <w:lang w:eastAsia="zh-CN"/>
        </w:rPr>
        <w:t>设计人</w:t>
      </w:r>
      <w:r>
        <w:rPr>
          <w:rFonts w:hint="eastAsia"/>
          <w:sz w:val="24"/>
        </w:rPr>
        <w:t>责任</w:t>
      </w:r>
    </w:p>
    <w:p>
      <w:pPr>
        <w:pStyle w:val="6"/>
        <w:spacing w:line="360" w:lineRule="exact"/>
        <w:rPr>
          <w:rFonts w:hint="eastAsia"/>
          <w:sz w:val="24"/>
        </w:rPr>
      </w:pPr>
      <w:r>
        <w:rPr>
          <w:sz w:val="24"/>
        </w:rPr>
        <w:t xml:space="preserve">    </w:t>
      </w:r>
      <w:r>
        <w:rPr>
          <w:rFonts w:hint="eastAsia"/>
          <w:sz w:val="24"/>
        </w:rPr>
        <w:t>1</w:t>
      </w:r>
      <w:r>
        <w:rPr>
          <w:sz w:val="24"/>
        </w:rPr>
        <w:t>.</w:t>
      </w:r>
      <w:r>
        <w:rPr>
          <w:rFonts w:hint="eastAsia"/>
          <w:sz w:val="24"/>
          <w:lang w:eastAsia="zh-CN"/>
        </w:rPr>
        <w:t>设计人</w:t>
      </w:r>
      <w:r>
        <w:rPr>
          <w:rFonts w:hint="eastAsia"/>
          <w:sz w:val="24"/>
        </w:rPr>
        <w:t>应根据设计委托以及现行国家和部、省的有关设计标准、规范、规程、定额等要求进行勘察和设计，按合同规定的进度保质保量向发包人提交全部的设计成品。</w:t>
      </w:r>
    </w:p>
    <w:p>
      <w:pPr>
        <w:pStyle w:val="6"/>
        <w:spacing w:line="360" w:lineRule="exact"/>
        <w:ind w:firstLine="480" w:firstLineChars="240"/>
        <w:rPr>
          <w:rFonts w:hint="eastAsia"/>
          <w:sz w:val="24"/>
        </w:rPr>
      </w:pPr>
      <w:r>
        <w:rPr>
          <w:sz w:val="20"/>
        </w:rPr>
        <mc:AlternateContent>
          <mc:Choice Requires="wps">
            <w:drawing>
              <wp:anchor distT="0" distB="0" distL="114300" distR="114300" simplePos="0" relativeHeight="251660288" behindDoc="0" locked="0" layoutInCell="1" allowOverlap="1">
                <wp:simplePos x="0" y="0"/>
                <wp:positionH relativeFrom="column">
                  <wp:posOffset>-415925</wp:posOffset>
                </wp:positionH>
                <wp:positionV relativeFrom="paragraph">
                  <wp:posOffset>198120</wp:posOffset>
                </wp:positionV>
                <wp:extent cx="635" cy="0"/>
                <wp:effectExtent l="0" t="0" r="0" b="0"/>
                <wp:wrapNone/>
                <wp:docPr id="2" name="直线 6"/>
                <wp:cNvGraphicFramePr/>
                <a:graphic xmlns:a="http://schemas.openxmlformats.org/drawingml/2006/main">
                  <a:graphicData uri="http://schemas.microsoft.com/office/word/2010/wordprocessingShape">
                    <wps:wsp>
                      <wps:cNvCnPr/>
                      <wps:spPr>
                        <a:xfrm>
                          <a:off x="0" y="0"/>
                          <a:ext cx="635" cy="0"/>
                        </a:xfrm>
                        <a:prstGeom prst="line">
                          <a:avLst/>
                        </a:prstGeom>
                        <a:ln>
                          <a:noFill/>
                        </a:ln>
                      </wps:spPr>
                      <wps:bodyPr upright="1"/>
                    </wps:wsp>
                  </a:graphicData>
                </a:graphic>
              </wp:anchor>
            </w:drawing>
          </mc:Choice>
          <mc:Fallback>
            <w:pict>
              <v:line id="直线 6" o:spid="_x0000_s1026" o:spt="20" style="position:absolute;left:0pt;margin-left:-32.75pt;margin-top:15.6pt;height:0pt;width:0.05pt;z-index:251660288;mso-width-relative:page;mso-height-relative:page;" filled="f" stroked="f" coordsize="21600,21600" o:gfxdata="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BitGHXAAAACQEAAA8AAAAAAAAAAQAgAAAAIgAAAGRycy9k&#10;b3ducmV2LnhtbFBLAQIUABQAAAAIAIdO4kBC3kzMkQEAACIDAAAOAAAAAAAAAAEAIAAAACYBAABk&#10;cnMvZTJvRG9jLnhtbFBLBQYAAAAABgAGAFkBAAApBQAAAAA=&#10;">
                <v:fill on="f" focussize="0,0"/>
                <v:stroke on="f"/>
                <v:imagedata o:title=""/>
                <o:lock v:ext="edit" aspectratio="f"/>
              </v:line>
            </w:pict>
          </mc:Fallback>
        </mc:AlternateContent>
      </w:r>
      <w:r>
        <w:rPr>
          <w:rFonts w:hint="eastAsia"/>
          <w:sz w:val="24"/>
        </w:rPr>
        <w:t>2</w:t>
      </w:r>
      <w:r>
        <w:rPr>
          <w:sz w:val="24"/>
        </w:rPr>
        <w:t>.</w:t>
      </w:r>
      <w:r>
        <w:rPr>
          <w:rFonts w:hint="eastAsia"/>
          <w:sz w:val="24"/>
        </w:rPr>
        <w:t>工程施工中</w:t>
      </w:r>
      <w:r>
        <w:rPr>
          <w:rFonts w:hint="eastAsia"/>
          <w:sz w:val="24"/>
          <w:lang w:eastAsia="zh-CN"/>
        </w:rPr>
        <w:t>设计人</w:t>
      </w:r>
      <w:r>
        <w:rPr>
          <w:rFonts w:hint="eastAsia"/>
          <w:sz w:val="24"/>
        </w:rPr>
        <w:t>应积极配合解决与设计有关的技术问题，并负责相应的设计变更。</w:t>
      </w:r>
    </w:p>
    <w:p>
      <w:pPr>
        <w:pStyle w:val="6"/>
        <w:spacing w:line="360" w:lineRule="exact"/>
        <w:ind w:firstLine="480"/>
        <w:rPr>
          <w:rFonts w:hint="eastAsia"/>
          <w:sz w:val="24"/>
          <w:lang w:val="en-US" w:eastAsia="zh-CN"/>
        </w:rPr>
      </w:pPr>
      <w:r>
        <w:rPr>
          <w:rFonts w:hint="eastAsia"/>
          <w:sz w:val="24"/>
          <w:lang w:val="en-US" w:eastAsia="zh-CN"/>
        </w:rPr>
        <w:t>3.设计人派遣服务本项目的相关设计人员的人身安全责任由设计人承担，与发包人无关。</w:t>
      </w:r>
    </w:p>
    <w:p>
      <w:pPr>
        <w:spacing w:line="500" w:lineRule="exact"/>
        <w:ind w:firstLine="480" w:firstLineChars="200"/>
        <w:jc w:val="left"/>
        <w:rPr>
          <w:rFonts w:hint="default"/>
          <w:lang w:val="en-US" w:eastAsia="zh-CN"/>
        </w:rPr>
      </w:pPr>
      <w:r>
        <w:rPr>
          <w:rFonts w:hint="eastAsia"/>
          <w:sz w:val="24"/>
          <w:lang w:val="en-US" w:eastAsia="zh-CN"/>
        </w:rPr>
        <w:t>4.</w:t>
      </w:r>
      <w:r>
        <w:rPr>
          <w:rFonts w:hint="eastAsia" w:ascii="宋体" w:hAnsi="宋体" w:cs="宋体"/>
          <w:sz w:val="24"/>
          <w:lang w:eastAsia="zh-CN"/>
        </w:rPr>
        <w:t>设计人出具的设计成果文件（含设计方案及满足实际施工需要的施工图纸等）须符合国家规范要求,并确保通过行业主管部门的批准，施工图设计通过施工图审查，同时设计人须确保通过规划、建设等部门审批，费用含在合同价内。注：设计必须满足供电部门图审和施工要求，如因设计原因而导致供电部门要求增加设备而造成的签证，直接从设计费扣除，直至扣完，并将其列入集团黑名单。</w:t>
      </w:r>
    </w:p>
    <w:p>
      <w:pPr>
        <w:pStyle w:val="6"/>
        <w:spacing w:line="360" w:lineRule="exact"/>
        <w:ind w:firstLine="482" w:firstLineChars="200"/>
        <w:rPr>
          <w:rFonts w:hint="eastAsia"/>
          <w:b/>
          <w:bCs/>
          <w:sz w:val="24"/>
        </w:rPr>
      </w:pPr>
    </w:p>
    <w:p>
      <w:pPr>
        <w:pStyle w:val="6"/>
        <w:spacing w:line="360" w:lineRule="exact"/>
        <w:ind w:firstLine="482" w:firstLineChars="200"/>
        <w:rPr>
          <w:rFonts w:hint="eastAsia"/>
          <w:sz w:val="24"/>
        </w:rPr>
      </w:pPr>
      <w:r>
        <w:rPr>
          <w:rFonts w:hint="eastAsia"/>
          <w:b/>
          <w:bCs/>
          <w:sz w:val="24"/>
        </w:rPr>
        <w:t>第</w:t>
      </w:r>
      <w:r>
        <w:rPr>
          <w:rFonts w:hint="eastAsia"/>
          <w:b/>
          <w:bCs/>
          <w:sz w:val="24"/>
          <w:lang w:eastAsia="zh-CN"/>
        </w:rPr>
        <w:t>六</w:t>
      </w:r>
      <w:r>
        <w:rPr>
          <w:rFonts w:hint="eastAsia"/>
          <w:b/>
          <w:bCs/>
          <w:sz w:val="24"/>
        </w:rPr>
        <w:t>条</w:t>
      </w:r>
      <w:r>
        <w:rPr>
          <w:rFonts w:hint="eastAsia"/>
          <w:sz w:val="24"/>
        </w:rPr>
        <w:t>：违约责任</w:t>
      </w:r>
    </w:p>
    <w:p>
      <w:pPr>
        <w:pStyle w:val="6"/>
        <w:numPr>
          <w:ilvl w:val="0"/>
          <w:numId w:val="1"/>
        </w:numPr>
        <w:spacing w:line="360" w:lineRule="exact"/>
        <w:ind w:firstLine="480" w:firstLineChars="200"/>
        <w:rPr>
          <w:rFonts w:hint="eastAsia"/>
          <w:sz w:val="24"/>
        </w:rPr>
      </w:pPr>
      <w:r>
        <w:rPr>
          <w:rFonts w:hint="eastAsia"/>
          <w:sz w:val="24"/>
        </w:rPr>
        <w:t>因</w:t>
      </w:r>
      <w:r>
        <w:rPr>
          <w:rFonts w:hint="eastAsia"/>
          <w:sz w:val="24"/>
          <w:lang w:eastAsia="zh-CN"/>
        </w:rPr>
        <w:t>设计人</w:t>
      </w:r>
      <w:r>
        <w:rPr>
          <w:rFonts w:hint="eastAsia"/>
          <w:sz w:val="24"/>
        </w:rPr>
        <w:t>勘察设计质量低劣引起返工或未按期向发包人提交勘察设计成果给发包人造成损失，由</w:t>
      </w:r>
      <w:r>
        <w:rPr>
          <w:rFonts w:hint="eastAsia"/>
          <w:sz w:val="24"/>
          <w:lang w:eastAsia="zh-CN"/>
        </w:rPr>
        <w:t>设计人</w:t>
      </w:r>
      <w:r>
        <w:rPr>
          <w:rFonts w:hint="eastAsia"/>
          <w:sz w:val="24"/>
        </w:rPr>
        <w:t>继续完成勘察设计任务并视造成的损失大小</w:t>
      </w:r>
      <w:r>
        <w:rPr>
          <w:rFonts w:hint="eastAsia"/>
          <w:sz w:val="24"/>
          <w:lang w:eastAsia="zh-CN"/>
        </w:rPr>
        <w:t>扣</w:t>
      </w:r>
      <w:r>
        <w:rPr>
          <w:rFonts w:hint="eastAsia"/>
          <w:sz w:val="24"/>
        </w:rPr>
        <w:t>减设计费</w:t>
      </w:r>
      <w:r>
        <w:rPr>
          <w:rFonts w:hint="eastAsia"/>
          <w:sz w:val="24"/>
          <w:lang w:eastAsia="zh-CN"/>
        </w:rPr>
        <w:t>，</w:t>
      </w:r>
      <w:r>
        <w:rPr>
          <w:rFonts w:hint="eastAsia"/>
          <w:sz w:val="24"/>
          <w:lang w:val="en-US" w:eastAsia="zh-CN"/>
        </w:rPr>
        <w:t>设计费不足以弥补损失的，设计人应予以补足，且设计人应向发包人支付合同总价夸20%的违约金</w:t>
      </w:r>
      <w:r>
        <w:rPr>
          <w:rFonts w:hint="eastAsia"/>
          <w:sz w:val="24"/>
        </w:rPr>
        <w:t>。</w:t>
      </w:r>
    </w:p>
    <w:p>
      <w:pPr>
        <w:pStyle w:val="6"/>
        <w:numPr>
          <w:ilvl w:val="0"/>
          <w:numId w:val="0"/>
        </w:numPr>
        <w:spacing w:line="360" w:lineRule="exact"/>
        <w:ind w:firstLine="400" w:firstLineChars="200"/>
        <w:rPr>
          <w:rFonts w:hint="eastAsia"/>
          <w:sz w:val="24"/>
        </w:rPr>
      </w:pPr>
      <w:r>
        <w:rPr>
          <w:sz w:val="20"/>
        </w:rPr>
        <mc:AlternateContent>
          <mc:Choice Requires="wps">
            <w:drawing>
              <wp:anchor distT="0" distB="0" distL="114300" distR="114300" simplePos="0" relativeHeight="251666432" behindDoc="0" locked="0" layoutInCell="1" allowOverlap="1">
                <wp:simplePos x="0" y="0"/>
                <wp:positionH relativeFrom="column">
                  <wp:posOffset>-547370</wp:posOffset>
                </wp:positionH>
                <wp:positionV relativeFrom="paragraph">
                  <wp:posOffset>53975</wp:posOffset>
                </wp:positionV>
                <wp:extent cx="212725" cy="3764915"/>
                <wp:effectExtent l="0" t="0" r="0" b="0"/>
                <wp:wrapNone/>
                <wp:docPr id="8" name="文本框 8"/>
                <wp:cNvGraphicFramePr/>
                <a:graphic xmlns:a="http://schemas.openxmlformats.org/drawingml/2006/main">
                  <a:graphicData uri="http://schemas.microsoft.com/office/word/2010/wordprocessingShape">
                    <wps:wsp>
                      <wps:cNvSpPr txBox="1"/>
                      <wps:spPr>
                        <a:xfrm flipV="1">
                          <a:off x="0" y="0"/>
                          <a:ext cx="212725" cy="3764915"/>
                        </a:xfrm>
                        <a:prstGeom prst="rect">
                          <a:avLst/>
                        </a:prstGeom>
                        <a:noFill/>
                        <a:ln>
                          <a:noFill/>
                        </a:ln>
                      </wps:spPr>
                      <wps:txbx>
                        <w:txbxContent>
                          <w:p>
                            <w:pPr>
                              <w:rPr>
                                <w:rFonts w:hint="eastAsia" w:ascii="Arial Narrow" w:hAnsi="Arial Narrow" w:cs="Arial"/>
                              </w:rPr>
                            </w:pPr>
                          </w:p>
                        </w:txbxContent>
                      </wps:txbx>
                      <wps:bodyPr vert="eaVert" lIns="0" tIns="0" rIns="0" bIns="0" upright="1"/>
                    </wps:wsp>
                  </a:graphicData>
                </a:graphic>
              </wp:anchor>
            </w:drawing>
          </mc:Choice>
          <mc:Fallback>
            <w:pict>
              <v:shape id="_x0000_s1026" o:spid="_x0000_s1026" o:spt="202" type="#_x0000_t202" style="position:absolute;left:0pt;flip:y;margin-left:-43.1pt;margin-top:4.25pt;height:296.45pt;width:16.75pt;z-index:251666432;mso-width-relative:page;mso-height-relative:page;" filled="f" stroked="f" coordsize="21600,21600" o:gfxdata="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lma+D2AAAAAkBAAAPAAAAAAAAAAEAIAAAACIAAABkcnMv&#10;ZG93bnJldi54bWxQSwECFAAUAAAACACHTuJAC6YkjcoBAACKAwAADgAAAAAAAAABACAAAAAnAQAA&#10;ZHJzL2Uyb0RvYy54bWxQSwUGAAAAAAYABgBZAQAAYwUAAAAA&#10;">
                <v:fill on="f" focussize="0,0"/>
                <v:stroke on="f"/>
                <v:imagedata o:title=""/>
                <o:lock v:ext="edit" aspectratio="f"/>
                <v:textbox inset="0mm,0mm,0mm,0mm" style="layout-flow:vertical-ideographic;">
                  <w:txbxContent>
                    <w:p>
                      <w:pPr>
                        <w:rPr>
                          <w:rFonts w:hint="eastAsia" w:ascii="Arial Narrow" w:hAnsi="Arial Narrow" w:cs="Arial"/>
                        </w:rPr>
                      </w:pPr>
                    </w:p>
                  </w:txbxContent>
                </v:textbox>
              </v:shape>
            </w:pict>
          </mc:Fallback>
        </mc:AlternateContent>
      </w:r>
      <w:r>
        <w:rPr>
          <w:sz w:val="20"/>
        </w:rPr>
        <w:t xml:space="preserve"> </w:t>
      </w:r>
      <w:r>
        <w:rPr>
          <w:sz w:val="20"/>
        </w:rPr>
        <mc:AlternateContent>
          <mc:Choice Requires="wps">
            <w:drawing>
              <wp:anchor distT="0" distB="0" distL="114300" distR="114300" simplePos="0" relativeHeight="251665408" behindDoc="0" locked="0" layoutInCell="1" allowOverlap="1">
                <wp:simplePos x="0" y="0"/>
                <wp:positionH relativeFrom="column">
                  <wp:posOffset>-266700</wp:posOffset>
                </wp:positionH>
                <wp:positionV relativeFrom="paragraph">
                  <wp:posOffset>99060</wp:posOffset>
                </wp:positionV>
                <wp:extent cx="0" cy="4853940"/>
                <wp:effectExtent l="0" t="0" r="0" b="0"/>
                <wp:wrapNone/>
                <wp:docPr id="7" name="直线 9"/>
                <wp:cNvGraphicFramePr/>
                <a:graphic xmlns:a="http://schemas.openxmlformats.org/drawingml/2006/main">
                  <a:graphicData uri="http://schemas.microsoft.com/office/word/2010/wordprocessingShape">
                    <wps:wsp>
                      <wps:cNvCnPr/>
                      <wps:spPr>
                        <a:xfrm flipV="1">
                          <a:off x="0" y="0"/>
                          <a:ext cx="0" cy="4853940"/>
                        </a:xfrm>
                        <a:prstGeom prst="line">
                          <a:avLst/>
                        </a:prstGeom>
                        <a:ln>
                          <a:noFill/>
                        </a:ln>
                      </wps:spPr>
                      <wps:bodyPr upright="1"/>
                    </wps:wsp>
                  </a:graphicData>
                </a:graphic>
              </wp:anchor>
            </w:drawing>
          </mc:Choice>
          <mc:Fallback>
            <w:pict>
              <v:line id="直线 9" o:spid="_x0000_s1026" o:spt="20" style="position:absolute;left:0pt;flip:y;margin-left:-21pt;margin-top:7.8pt;height:382.2pt;width:0pt;z-index:251665408;mso-width-relative:page;mso-height-relative:page;" filled="f" stroked="f" coordsize="21600,21600" o:gfxdata="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fmtq9gAAAAKAQAADwAAAAAAAAAB&#10;ACAAAAAiAAAAZHJzL2Rvd25yZXYueG1sUEsBAhQAFAAAAAgAh07iQHY2HsyeAQAAMAMAAA4AAAAA&#10;AAAAAQAgAAAAJwEAAGRycy9lMm9Eb2MueG1sUEsFBgAAAAAGAAYAWQEAADcFAAAAAA==&#10;">
                <v:fill on="f" focussize="0,0"/>
                <v:stroke on="f"/>
                <v:imagedata o:title=""/>
                <o:lock v:ext="edit" aspectratio="f"/>
              </v:lin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-266700</wp:posOffset>
                </wp:positionH>
                <wp:positionV relativeFrom="paragraph">
                  <wp:posOffset>0</wp:posOffset>
                </wp:positionV>
                <wp:extent cx="0" cy="2080260"/>
                <wp:effectExtent l="0" t="0" r="0" b="0"/>
                <wp:wrapNone/>
                <wp:docPr id="6" name="直线 10"/>
                <wp:cNvGraphicFramePr/>
                <a:graphic xmlns:a="http://schemas.openxmlformats.org/drawingml/2006/main">
                  <a:graphicData uri="http://schemas.microsoft.com/office/word/2010/wordprocessingShape">
                    <wps:wsp>
                      <wps:cNvCnPr/>
                      <wps:spPr>
                        <a:xfrm>
                          <a:off x="0" y="0"/>
                          <a:ext cx="0" cy="2080260"/>
                        </a:xfrm>
                        <a:prstGeom prst="line">
                          <a:avLst/>
                        </a:prstGeom>
                        <a:ln>
                          <a:noFill/>
                        </a:ln>
                      </wps:spPr>
                      <wps:bodyPr upright="1"/>
                    </wps:wsp>
                  </a:graphicData>
                </a:graphic>
              </wp:anchor>
            </w:drawing>
          </mc:Choice>
          <mc:Fallback>
            <w:pict>
              <v:line id="直线 10" o:spid="_x0000_s1026" o:spt="20" style="position:absolute;left:0pt;margin-left:-21pt;margin-top:0pt;height:163.8pt;width:0pt;z-index:251664384;mso-width-relative:page;mso-height-relative:page;" filled="f" stroked="f" coordsize="21600,21600" o:gfxdata="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AK6TkU1wAAAAgBAAAPAAAAAAAAAAEAIAAAACIAAABkcnMv&#10;ZG93bnJldi54bWxQSwECFAAUAAAACACHTuJAVFfu2ZIBAAAnAwAADgAAAAAAAAABACAAAAAmAQAA&#10;ZHJzL2Uyb0RvYy54bWxQSwUGAAAAAAYABgBZAQAAKgUAAAAA&#10;">
                <v:fill on="f" focussize="0,0"/>
                <v:stroke on="f"/>
                <v:imagedata o:title=""/>
                <o:lock v:ext="edit" aspectratio="f"/>
              </v:line>
            </w:pict>
          </mc:Fallback>
        </mc:AlternateContent>
      </w:r>
      <w:r>
        <w:rPr>
          <w:rFonts w:hint="eastAsia"/>
          <w:sz w:val="24"/>
        </w:rPr>
        <w:t>2</w:t>
      </w:r>
      <w:r>
        <w:rPr>
          <w:sz w:val="24"/>
        </w:rPr>
        <w:t>.</w:t>
      </w:r>
      <w:r>
        <w:rPr>
          <w:rFonts w:hint="eastAsia"/>
          <w:sz w:val="24"/>
        </w:rPr>
        <w:t>对因</w:t>
      </w:r>
      <w:r>
        <w:rPr>
          <w:rFonts w:hint="eastAsia"/>
          <w:sz w:val="24"/>
          <w:lang w:eastAsia="zh-CN"/>
        </w:rPr>
        <w:t>设计人</w:t>
      </w:r>
      <w:r>
        <w:rPr>
          <w:rFonts w:hint="eastAsia"/>
          <w:sz w:val="24"/>
        </w:rPr>
        <w:t>设计错误而造成工程重大质量事故的，</w:t>
      </w:r>
      <w:r>
        <w:rPr>
          <w:rFonts w:hint="eastAsia"/>
          <w:sz w:val="24"/>
          <w:lang w:eastAsia="zh-CN"/>
        </w:rPr>
        <w:t>设计人</w:t>
      </w:r>
      <w:r>
        <w:rPr>
          <w:rFonts w:hint="eastAsia"/>
          <w:sz w:val="24"/>
        </w:rPr>
        <w:t>除免收发包人损失部分的勘察设计费外，还应付给发包人直接损失部分勘察设计费相等的赔偿金</w:t>
      </w:r>
      <w:r>
        <w:rPr>
          <w:rFonts w:hint="eastAsia"/>
          <w:sz w:val="24"/>
          <w:lang w:val="en-US" w:eastAsia="zh-CN"/>
        </w:rPr>
        <w:t>以及合同总价20%的违约金</w:t>
      </w:r>
      <w:r>
        <w:rPr>
          <w:rFonts w:hint="eastAsia"/>
          <w:sz w:val="24"/>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80" w:firstLineChars="200"/>
        <w:textAlignment w:val="auto"/>
        <w:rPr>
          <w:rFonts w:hint="eastAsia"/>
          <w:sz w:val="24"/>
        </w:rPr>
      </w:pPr>
      <w:r>
        <w:rPr>
          <w:rFonts w:hint="eastAsia"/>
          <w:sz w:val="24"/>
          <w:lang w:val="en-US" w:eastAsia="zh-CN"/>
        </w:rPr>
        <w:t>3.</w:t>
      </w:r>
      <w:r>
        <w:rPr>
          <w:rFonts w:hint="eastAsia"/>
          <w:sz w:val="24"/>
        </w:rPr>
        <w:t>因发包人未按时拨付相应费用或未按时提供相应的技术资料给</w:t>
      </w:r>
      <w:r>
        <w:rPr>
          <w:rFonts w:hint="eastAsia"/>
          <w:sz w:val="24"/>
          <w:lang w:eastAsia="zh-CN"/>
        </w:rPr>
        <w:t>设计人</w:t>
      </w:r>
      <w:r>
        <w:rPr>
          <w:rFonts w:hint="eastAsia"/>
          <w:sz w:val="24"/>
        </w:rPr>
        <w:t>，则</w:t>
      </w:r>
      <w:r>
        <w:rPr>
          <w:rFonts w:hint="eastAsia"/>
          <w:sz w:val="24"/>
          <w:lang w:eastAsia="zh-CN"/>
        </w:rPr>
        <w:t>设计人</w:t>
      </w:r>
      <w:r>
        <w:rPr>
          <w:rFonts w:hint="eastAsia"/>
          <w:sz w:val="24"/>
        </w:rPr>
        <w:t>有权在通知发包人后暂停设计工作</w:t>
      </w:r>
      <w:r>
        <w:rPr>
          <w:rFonts w:hint="eastAsia"/>
          <w:sz w:val="24"/>
          <w:lang w:eastAsia="zh-CN"/>
        </w:rPr>
        <w:t>，但不视为发包人违约</w:t>
      </w:r>
      <w:r>
        <w:rPr>
          <w:rFonts w:hint="eastAsia"/>
          <w:sz w:val="24"/>
        </w:rPr>
        <w:t>。</w:t>
      </w:r>
    </w:p>
    <w:p>
      <w:pPr>
        <w:spacing w:line="440" w:lineRule="exact"/>
        <w:ind w:firstLine="480" w:firstLineChars="200"/>
        <w:rPr>
          <w:rFonts w:hint="default"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4.在合同履行期间，</w:t>
      </w:r>
      <w:r>
        <w:rPr>
          <w:rFonts w:hint="eastAsia" w:ascii="宋体" w:hAnsi="Courier New" w:cstheme="minorBidi"/>
          <w:kern w:val="2"/>
          <w:sz w:val="24"/>
          <w:szCs w:val="24"/>
          <w:lang w:val="en-US" w:eastAsia="zh-CN" w:bidi="ar-SA"/>
        </w:rPr>
        <w:t>因</w:t>
      </w:r>
      <w:r>
        <w:rPr>
          <w:rFonts w:hint="eastAsia" w:ascii="宋体" w:hAnsi="Courier New" w:eastAsiaTheme="minorEastAsia" w:cstheme="minorBidi"/>
          <w:kern w:val="2"/>
          <w:sz w:val="24"/>
          <w:szCs w:val="24"/>
          <w:lang w:val="en-US" w:eastAsia="zh-CN" w:bidi="ar-SA"/>
        </w:rPr>
        <w:t>发包人原因终止或解除合同，设计人已开始设计工作的，发包人根据设计人已进行的实际工作量通过相关部门的核实审计后，按实支付；未实施设计的，不予支付。</w:t>
      </w:r>
      <w:r>
        <w:rPr>
          <w:rFonts w:hint="eastAsia" w:ascii="宋体" w:hAnsi="Courier New" w:cstheme="minorBidi"/>
          <w:kern w:val="2"/>
          <w:sz w:val="24"/>
          <w:szCs w:val="24"/>
          <w:lang w:val="en-US" w:eastAsia="zh-CN" w:bidi="ar-SA"/>
        </w:rPr>
        <w:t>因设计人原因终止或解除合同的，设计人应返还已经支付的相关费用，且发包人有权向设计人主张合同总价20%的违约金，违约金不足以弥补发包人损失的，设计人应予以补足。</w:t>
      </w:r>
    </w:p>
    <w:p>
      <w:pPr>
        <w:pStyle w:val="6"/>
        <w:spacing w:line="240" w:lineRule="exact"/>
        <w:rPr>
          <w:rFonts w:hint="eastAsia"/>
          <w:sz w:val="24"/>
        </w:rPr>
      </w:pPr>
    </w:p>
    <w:p>
      <w:pPr>
        <w:spacing w:line="360" w:lineRule="exact"/>
        <w:ind w:firstLine="482" w:firstLineChars="200"/>
        <w:rPr>
          <w:rFonts w:hint="eastAsia" w:eastAsiaTheme="minorEastAsia"/>
          <w:sz w:val="24"/>
          <w:lang w:eastAsia="zh-CN"/>
        </w:rPr>
      </w:pPr>
      <w:r>
        <w:rPr>
          <w:rFonts w:hint="eastAsia"/>
          <w:b/>
          <w:bCs/>
          <w:sz w:val="24"/>
        </w:rPr>
        <w:t>第</w:t>
      </w:r>
      <w:r>
        <w:rPr>
          <w:rFonts w:hint="eastAsia"/>
          <w:b/>
          <w:bCs/>
          <w:sz w:val="24"/>
          <w:lang w:eastAsia="zh-CN"/>
        </w:rPr>
        <w:t>七</w:t>
      </w:r>
      <w:r>
        <w:rPr>
          <w:rFonts w:hint="eastAsia"/>
          <w:b/>
          <w:bCs/>
          <w:sz w:val="24"/>
        </w:rPr>
        <w:t>条</w:t>
      </w:r>
      <w:r>
        <w:rPr>
          <w:rFonts w:hint="eastAsia"/>
          <w:sz w:val="24"/>
        </w:rPr>
        <w:t>：</w:t>
      </w:r>
      <w:r>
        <w:rPr>
          <w:rFonts w:hint="eastAsia"/>
          <w:sz w:val="24"/>
          <w:lang w:eastAsia="zh-CN"/>
        </w:rPr>
        <w:t>知识产权</w:t>
      </w:r>
    </w:p>
    <w:p>
      <w:pPr>
        <w:numPr>
          <w:ilvl w:val="0"/>
          <w:numId w:val="2"/>
        </w:numPr>
        <w:tabs>
          <w:tab w:val="clear" w:pos="312"/>
        </w:tabs>
        <w:spacing w:line="360" w:lineRule="exact"/>
        <w:ind w:firstLine="480" w:firstLineChars="200"/>
        <w:rPr>
          <w:rFonts w:hint="eastAsia" w:ascii="宋体" w:hAnsi="Courier New"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关于发包人提供给设计人的图纸、发包人为实施工程自行编制或委托编制的技术规格以及反映发包人关于合同要求或其他类似性质的文件的著作权的归属：</w:t>
      </w:r>
      <w:r>
        <w:rPr>
          <w:rFonts w:hint="eastAsia" w:ascii="宋体" w:hAnsi="Courier New" w:eastAsiaTheme="minorEastAsia" w:cstheme="minorBidi"/>
          <w:kern w:val="2"/>
          <w:sz w:val="24"/>
          <w:szCs w:val="24"/>
          <w:u w:val="single"/>
          <w:lang w:val="en-US" w:eastAsia="zh-CN" w:bidi="ar-SA"/>
        </w:rPr>
        <w:t>归发包人所有</w:t>
      </w:r>
      <w:r>
        <w:rPr>
          <w:rFonts w:hint="eastAsia" w:ascii="宋体" w:hAnsi="Courier New" w:cstheme="minorBidi"/>
          <w:kern w:val="2"/>
          <w:sz w:val="24"/>
          <w:szCs w:val="24"/>
          <w:lang w:val="en-US" w:eastAsia="zh-CN" w:bidi="ar-SA"/>
        </w:rPr>
        <w:t>。</w:t>
      </w:r>
    </w:p>
    <w:p>
      <w:pPr>
        <w:numPr>
          <w:ilvl w:val="0"/>
          <w:numId w:val="2"/>
        </w:numPr>
        <w:tabs>
          <w:tab w:val="clear" w:pos="312"/>
        </w:tabs>
        <w:spacing w:line="360" w:lineRule="exact"/>
        <w:ind w:firstLine="480" w:firstLineChars="200"/>
        <w:rPr>
          <w:rFonts w:hint="eastAsia" w:ascii="宋体" w:hAnsi="Courier New" w:eastAsiaTheme="minorEastAsia"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关于发包人提供的上述文件的使用限制的要求：</w:t>
      </w:r>
      <w:r>
        <w:rPr>
          <w:rFonts w:hint="eastAsia" w:ascii="宋体" w:hAnsi="Courier New" w:eastAsiaTheme="minorEastAsia" w:cstheme="minorBidi"/>
          <w:kern w:val="2"/>
          <w:sz w:val="24"/>
          <w:szCs w:val="24"/>
          <w:u w:val="single"/>
          <w:lang w:val="en-US" w:eastAsia="zh-CN" w:bidi="ar-SA"/>
        </w:rPr>
        <w:t>设计人可以为实现合同约定项目工程使用目的而复制、使用此类文件，但不能用于与合同无关的其他事项。未经发包人书面同意，设计人不得为了合同以外的目的而复制、使用上述文件或将之提供给任何第三方</w:t>
      </w:r>
      <w:r>
        <w:rPr>
          <w:rFonts w:hint="eastAsia" w:ascii="宋体" w:hAnsi="Courier New" w:cstheme="minorBidi"/>
          <w:kern w:val="2"/>
          <w:sz w:val="24"/>
          <w:szCs w:val="24"/>
          <w:u w:val="single"/>
          <w:lang w:val="en-US" w:eastAsia="zh-CN" w:bidi="ar-SA"/>
        </w:rPr>
        <w:t>，设计人违反上述约定的，应向发包人支付合同总价20%的违约金，违约金不足以弥补发包人损失的，应予以补足</w:t>
      </w:r>
      <w:r>
        <w:rPr>
          <w:rFonts w:hint="eastAsia" w:ascii="宋体" w:hAnsi="Courier New" w:eastAsiaTheme="minorEastAsia" w:cstheme="minorBidi"/>
          <w:kern w:val="2"/>
          <w:sz w:val="24"/>
          <w:szCs w:val="24"/>
          <w:lang w:val="en-US" w:eastAsia="zh-CN" w:bidi="ar-SA"/>
        </w:rPr>
        <w:t>。</w:t>
      </w:r>
    </w:p>
    <w:p>
      <w:pPr>
        <w:numPr>
          <w:ilvl w:val="0"/>
          <w:numId w:val="2"/>
        </w:numPr>
        <w:spacing w:line="360" w:lineRule="exact"/>
        <w:ind w:firstLine="480" w:firstLineChars="200"/>
        <w:rPr>
          <w:rFonts w:hint="eastAsia" w:ascii="宋体" w:hAnsi="Courier New" w:cstheme="minorBidi"/>
          <w:kern w:val="2"/>
          <w:sz w:val="24"/>
          <w:szCs w:val="24"/>
          <w:lang w:val="en-US" w:eastAsia="zh-CN" w:bidi="ar-SA"/>
        </w:rPr>
      </w:pPr>
      <w:r>
        <w:rPr>
          <w:rFonts w:hint="eastAsia" w:ascii="宋体" w:hAnsi="Courier New" w:eastAsiaTheme="minorEastAsia" w:cstheme="minorBidi"/>
          <w:kern w:val="2"/>
          <w:sz w:val="24"/>
          <w:szCs w:val="24"/>
          <w:lang w:val="en-US" w:eastAsia="zh-CN" w:bidi="ar-SA"/>
        </w:rPr>
        <w:t>设计人在设计过程中所采用的专利、专有技术的使用费的承担方式：设计人承担。</w:t>
      </w:r>
      <w:r>
        <w:rPr>
          <w:rFonts w:hint="eastAsia" w:ascii="宋体" w:hAnsi="Courier New" w:cstheme="minorBidi"/>
          <w:kern w:val="2"/>
          <w:sz w:val="24"/>
          <w:szCs w:val="24"/>
          <w:lang w:val="en-US" w:eastAsia="zh-CN" w:bidi="ar-SA"/>
        </w:rPr>
        <w:t>设计人应保证在设计过程中所使用的专利或专有技术等权利不侵犯第三方知识产权，侵犯他人知识产权的，相应的法律责任由设计人承担，与发包人无关。</w:t>
      </w:r>
    </w:p>
    <w:p>
      <w:pPr>
        <w:pStyle w:val="7"/>
        <w:numPr>
          <w:ilvl w:val="0"/>
          <w:numId w:val="2"/>
        </w:numPr>
        <w:ind w:left="0" w:leftChars="0" w:firstLine="420" w:firstLineChars="200"/>
        <w:rPr>
          <w:rFonts w:hint="default"/>
          <w:lang w:val="en-US" w:eastAsia="zh-CN"/>
        </w:rPr>
      </w:pPr>
      <w:r>
        <w:rPr>
          <w:rFonts w:hint="eastAsia"/>
          <w:lang w:val="en-US" w:eastAsia="zh-CN"/>
        </w:rPr>
        <w:t>设计人所提交的最终勘察设计成果的所有权归发包人所有。</w:t>
      </w:r>
    </w:p>
    <w:p>
      <w:pPr>
        <w:spacing w:line="240" w:lineRule="exact"/>
        <w:ind w:firstLine="480" w:firstLineChars="200"/>
        <w:rPr>
          <w:rFonts w:hint="eastAsia"/>
          <w:sz w:val="24"/>
        </w:rPr>
      </w:pPr>
      <w:r>
        <w:rPr>
          <w:rFonts w:hint="eastAsia"/>
          <w:sz w:val="24"/>
        </w:rPr>
        <w:t xml:space="preserve">                                    </w:t>
      </w:r>
    </w:p>
    <w:p>
      <w:pPr>
        <w:pStyle w:val="6"/>
        <w:spacing w:line="360" w:lineRule="exact"/>
        <w:ind w:firstLine="482" w:firstLineChars="200"/>
        <w:outlineLvl w:val="0"/>
        <w:rPr>
          <w:rFonts w:hint="eastAsia"/>
          <w:sz w:val="24"/>
        </w:rPr>
      </w:pPr>
      <w:r>
        <w:rPr>
          <w:rFonts w:hint="eastAsia"/>
          <w:b/>
          <w:bCs/>
          <w:sz w:val="24"/>
        </w:rPr>
        <w:t>第</w:t>
      </w:r>
      <w:r>
        <w:rPr>
          <w:rFonts w:hint="eastAsia"/>
          <w:b/>
          <w:bCs/>
          <w:sz w:val="24"/>
          <w:lang w:eastAsia="zh-CN"/>
        </w:rPr>
        <w:t>八</w:t>
      </w:r>
      <w:r>
        <w:rPr>
          <w:rFonts w:hint="eastAsia"/>
          <w:b/>
          <w:bCs/>
          <w:sz w:val="24"/>
        </w:rPr>
        <w:t>条</w:t>
      </w:r>
      <w:r>
        <w:rPr>
          <w:rFonts w:hint="eastAsia"/>
          <w:sz w:val="24"/>
        </w:rPr>
        <w:t xml:space="preserve">：争议解决 </w:t>
      </w:r>
    </w:p>
    <w:p>
      <w:pPr>
        <w:pStyle w:val="6"/>
        <w:spacing w:line="360" w:lineRule="exact"/>
        <w:ind w:firstLine="480" w:firstLineChars="200"/>
        <w:outlineLvl w:val="0"/>
        <w:rPr>
          <w:rFonts w:hint="eastAsia" w:eastAsiaTheme="minorEastAsia"/>
          <w:sz w:val="24"/>
          <w:lang w:eastAsia="zh-CN"/>
        </w:rPr>
      </w:pPr>
      <w:r>
        <w:rPr>
          <w:rFonts w:hint="eastAsia"/>
          <w:sz w:val="24"/>
        </w:rPr>
        <w:t>本合同在执行过程中，发包人、</w:t>
      </w:r>
      <w:r>
        <w:rPr>
          <w:rFonts w:hint="eastAsia"/>
          <w:sz w:val="24"/>
          <w:lang w:eastAsia="zh-CN"/>
        </w:rPr>
        <w:t>设计人</w:t>
      </w:r>
      <w:r>
        <w:rPr>
          <w:rFonts w:hint="eastAsia"/>
          <w:sz w:val="24"/>
        </w:rPr>
        <w:t>双方发生的一切争议，双方应友好协商解决。</w:t>
      </w:r>
      <w:r>
        <w:rPr>
          <w:rFonts w:hint="eastAsia"/>
          <w:sz w:val="24"/>
          <w:lang w:eastAsia="zh-CN"/>
        </w:rPr>
        <w:t>协商不成的，双方可向发包人所在地人民法院起诉。</w:t>
      </w:r>
    </w:p>
    <w:p>
      <w:pPr>
        <w:pStyle w:val="6"/>
        <w:spacing w:line="240" w:lineRule="exact"/>
        <w:ind w:firstLine="480" w:firstLineChars="200"/>
        <w:outlineLvl w:val="0"/>
        <w:rPr>
          <w:rFonts w:hint="eastAsia"/>
          <w:sz w:val="24"/>
        </w:rPr>
      </w:pPr>
    </w:p>
    <w:p>
      <w:pPr>
        <w:spacing w:line="360" w:lineRule="exact"/>
        <w:ind w:firstLine="400" w:firstLineChars="200"/>
        <w:rPr>
          <w:sz w:val="24"/>
          <w:szCs w:val="24"/>
        </w:rPr>
      </w:pPr>
      <w:r>
        <w:rPr>
          <w:sz w:val="20"/>
        </w:rPr>
        <mc:AlternateContent>
          <mc:Choice Requires="wps">
            <w:drawing>
              <wp:anchor distT="0" distB="0" distL="114300" distR="114300" simplePos="0" relativeHeight="251663360" behindDoc="0" locked="0" layoutInCell="1" allowOverlap="1">
                <wp:simplePos x="0" y="0"/>
                <wp:positionH relativeFrom="column">
                  <wp:posOffset>6400800</wp:posOffset>
                </wp:positionH>
                <wp:positionV relativeFrom="paragraph">
                  <wp:posOffset>154305</wp:posOffset>
                </wp:positionV>
                <wp:extent cx="405765" cy="392684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405765" cy="3926840"/>
                        </a:xfrm>
                        <a:prstGeom prst="rect">
                          <a:avLst/>
                        </a:prstGeom>
                        <a:noFill/>
                        <a:ln>
                          <a:noFill/>
                        </a:ln>
                      </wps:spPr>
                      <wps:txbx>
                        <w:txbxContent>
                          <w:p>
                            <w:pPr>
                              <w:wordWrap w:val="0"/>
                              <w:jc w:val="right"/>
                              <w:rPr>
                                <w:rFonts w:hint="eastAsia"/>
                                <w:i/>
                                <w:iCs/>
                              </w:rPr>
                            </w:pPr>
                            <w:r>
                              <w:rPr>
                                <w:rFonts w:hint="eastAsia" w:eastAsia="楷体_GB2312"/>
                                <w:i/>
                                <w:iCs/>
                              </w:rPr>
                              <w:t xml:space="preserve">                                                                         </w:t>
                            </w:r>
                          </w:p>
                          <w:p>
                            <w:pPr>
                              <w:rPr>
                                <w:rFonts w:hint="eastAsia" w:eastAsia="楷体_GB2312"/>
                              </w:rPr>
                            </w:pPr>
                          </w:p>
                        </w:txbxContent>
                      </wps:txbx>
                      <wps:bodyPr vert="vert270" lIns="0" tIns="0" rIns="0" bIns="0" upright="1"/>
                    </wps:wsp>
                  </a:graphicData>
                </a:graphic>
              </wp:anchor>
            </w:drawing>
          </mc:Choice>
          <mc:Fallback>
            <w:pict>
              <v:shape id="文本框 11" o:spid="_x0000_s1026" o:spt="202" type="#_x0000_t202" style="position:absolute;left:0pt;margin-left:504pt;margin-top:12.15pt;height:309.2pt;width:31.95pt;z-index:251663360;mso-width-relative:page;mso-height-relative:page;" filled="f" stroked="f" coordsize="21600,21600" o:gfxdata="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oJWTTYAAAADAEAAA8AAAAAAAAAAQAgAAAAIgAAAGRycy9kb3du&#10;cmV2LnhtbFBLAQIUABQAAAAIAIdO4kDzUm1uxgEAAIIDAAAOAAAAAAAAAAEAIAAAACcBAABkcnMv&#10;ZTJvRG9jLnhtbFBLBQYAAAAABgAGAFkBAABfBQAAAAA=&#10;">
                <v:fill on="f" focussize="0,0"/>
                <v:stroke on="f"/>
                <v:imagedata o:title=""/>
                <o:lock v:ext="edit" aspectratio="f"/>
                <v:textbox inset="0mm,0mm,0mm,0mm" style="layout-flow:vertical;mso-layout-flow-alt:bottom-to-top;">
                  <w:txbxContent>
                    <w:p>
                      <w:pPr>
                        <w:wordWrap w:val="0"/>
                        <w:jc w:val="right"/>
                        <w:rPr>
                          <w:rFonts w:hint="eastAsia"/>
                          <w:i/>
                          <w:iCs/>
                        </w:rPr>
                      </w:pPr>
                      <w:r>
                        <w:rPr>
                          <w:rFonts w:hint="eastAsia" w:eastAsia="楷体_GB2312"/>
                          <w:i/>
                          <w:iCs/>
                        </w:rPr>
                        <w:t xml:space="preserve">                                                                         </w:t>
                      </w:r>
                    </w:p>
                    <w:p>
                      <w:pPr>
                        <w:rPr>
                          <w:rFonts w:hint="eastAsia" w:eastAsia="楷体_GB2312"/>
                        </w:rPr>
                      </w:pPr>
                    </w:p>
                  </w:txbxContent>
                </v:textbox>
              </v:shape>
            </w:pict>
          </mc:Fallback>
        </mc:AlternateContent>
      </w:r>
      <w:r>
        <w:rPr>
          <w:rFonts w:hint="eastAsia"/>
          <w:b/>
          <w:bCs/>
          <w:sz w:val="24"/>
        </w:rPr>
        <w:t>第</w:t>
      </w:r>
      <w:r>
        <w:rPr>
          <w:rFonts w:hint="eastAsia"/>
          <w:b/>
          <w:bCs/>
          <w:sz w:val="24"/>
          <w:lang w:eastAsia="zh-CN"/>
        </w:rPr>
        <w:t>九</w:t>
      </w:r>
      <w:r>
        <w:rPr>
          <w:rFonts w:hint="eastAsia"/>
          <w:b/>
          <w:bCs/>
          <w:sz w:val="24"/>
        </w:rPr>
        <w:t>条</w:t>
      </w:r>
      <w:r>
        <w:rPr>
          <w:rFonts w:hint="eastAsia"/>
          <w:sz w:val="24"/>
        </w:rPr>
        <w:t>：合同文本</w:t>
      </w:r>
    </w:p>
    <w:p>
      <w:pPr>
        <w:spacing w:line="360" w:lineRule="exact"/>
        <w:ind w:firstLine="480" w:firstLineChars="200"/>
        <w:rPr>
          <w:sz w:val="24"/>
        </w:rPr>
      </w:pPr>
      <w:r>
        <w:rPr>
          <w:rFonts w:hint="eastAsia"/>
          <w:sz w:val="24"/>
        </w:rPr>
        <w:t>双方认可的来往传真、会议纪要等，均视为本合同的组成部分，与本合同具有同等法律效力。</w:t>
      </w:r>
    </w:p>
    <w:p>
      <w:pPr>
        <w:spacing w:line="360" w:lineRule="exact"/>
        <w:rPr>
          <w:sz w:val="24"/>
        </w:rPr>
      </w:pPr>
      <w:r>
        <w:rPr>
          <w:sz w:val="24"/>
        </w:rPr>
        <w:t xml:space="preserve">    </w:t>
      </w:r>
      <w:r>
        <w:rPr>
          <w:rFonts w:hint="eastAsia"/>
          <w:sz w:val="24"/>
        </w:rPr>
        <w:t>未尽事宜，经双方协商一致，签订补充协议，补充协议与本合同具有同等效力。</w:t>
      </w:r>
    </w:p>
    <w:p>
      <w:pPr>
        <w:pStyle w:val="6"/>
        <w:spacing w:line="440" w:lineRule="exact"/>
        <w:ind w:firstLine="480" w:firstLineChars="200"/>
        <w:outlineLvl w:val="0"/>
        <w:rPr>
          <w:rFonts w:hint="eastAsia"/>
          <w:sz w:val="24"/>
        </w:rPr>
      </w:pPr>
      <w:r>
        <w:rPr>
          <w:rFonts w:hint="eastAsia"/>
          <w:sz w:val="24"/>
        </w:rPr>
        <w:t>本合同经双方签章即生效，一式</w:t>
      </w:r>
      <w:r>
        <w:rPr>
          <w:rFonts w:hint="eastAsia"/>
          <w:sz w:val="24"/>
          <w:u w:val="single"/>
        </w:rPr>
        <w:t xml:space="preserve"> </w:t>
      </w:r>
      <w:r>
        <w:rPr>
          <w:rFonts w:hint="eastAsia"/>
          <w:sz w:val="24"/>
          <w:u w:val="single"/>
          <w:lang w:eastAsia="zh-CN"/>
        </w:rPr>
        <w:t>拾</w:t>
      </w:r>
      <w:r>
        <w:rPr>
          <w:rFonts w:hint="eastAsia"/>
          <w:sz w:val="24"/>
        </w:rPr>
        <w:t>份，其中发包人</w:t>
      </w:r>
      <w:r>
        <w:rPr>
          <w:rFonts w:hint="eastAsia"/>
          <w:sz w:val="24"/>
          <w:u w:val="single"/>
        </w:rPr>
        <w:t xml:space="preserve"> </w:t>
      </w:r>
      <w:r>
        <w:rPr>
          <w:rFonts w:hint="eastAsia"/>
          <w:sz w:val="24"/>
          <w:u w:val="single"/>
          <w:lang w:eastAsia="zh-CN"/>
        </w:rPr>
        <w:t>柒</w:t>
      </w:r>
      <w:r>
        <w:rPr>
          <w:rFonts w:hint="eastAsia"/>
          <w:sz w:val="24"/>
          <w:u w:val="single"/>
        </w:rPr>
        <w:t xml:space="preserve">  </w:t>
      </w:r>
      <w:r>
        <w:rPr>
          <w:rFonts w:hint="eastAsia"/>
          <w:sz w:val="24"/>
        </w:rPr>
        <w:t>份，设计人</w:t>
      </w:r>
      <w:r>
        <w:rPr>
          <w:rFonts w:hint="eastAsia"/>
          <w:sz w:val="24"/>
          <w:u w:val="single"/>
        </w:rPr>
        <w:t xml:space="preserve"> </w:t>
      </w:r>
      <w:r>
        <w:rPr>
          <w:rFonts w:hint="eastAsia"/>
          <w:sz w:val="24"/>
          <w:u w:val="single"/>
          <w:lang w:eastAsia="zh-CN"/>
        </w:rPr>
        <w:t>叁</w:t>
      </w:r>
      <w:r>
        <w:rPr>
          <w:rFonts w:hint="eastAsia"/>
          <w:sz w:val="24"/>
          <w:u w:val="single"/>
        </w:rPr>
        <w:t xml:space="preserve">  </w:t>
      </w:r>
      <w:r>
        <w:rPr>
          <w:rFonts w:hint="eastAsia"/>
          <w:sz w:val="24"/>
        </w:rPr>
        <w:t>份。</w:t>
      </w:r>
    </w:p>
    <w:p>
      <w:pPr>
        <w:pStyle w:val="6"/>
        <w:spacing w:line="360" w:lineRule="exact"/>
        <w:ind w:firstLine="480" w:firstLineChars="200"/>
        <w:outlineLvl w:val="0"/>
        <w:rPr>
          <w:rFonts w:hint="eastAsia"/>
          <w:sz w:val="24"/>
        </w:rPr>
      </w:pPr>
    </w:p>
    <w:p>
      <w:pPr>
        <w:pStyle w:val="6"/>
        <w:spacing w:line="360" w:lineRule="auto"/>
        <w:ind w:firstLine="88" w:firstLineChars="37"/>
        <w:rPr>
          <w:rFonts w:hint="eastAsia" w:eastAsiaTheme="minorEastAsia"/>
          <w:sz w:val="24"/>
          <w:lang w:eastAsia="zh-CN"/>
        </w:rPr>
      </w:pPr>
      <w:r>
        <w:rPr>
          <w:rFonts w:hint="eastAsia"/>
          <w:sz w:val="24"/>
        </w:rPr>
        <w:t>发包人：</w:t>
      </w:r>
      <w:r>
        <w:rPr>
          <w:rFonts w:hint="eastAsia"/>
          <w:sz w:val="24"/>
          <w:lang w:val="en-US" w:eastAsia="zh-CN"/>
        </w:rPr>
        <w:t xml:space="preserve">                                </w:t>
      </w:r>
      <w:r>
        <w:rPr>
          <w:rFonts w:hint="eastAsia"/>
          <w:sz w:val="24"/>
        </w:rPr>
        <w:t xml:space="preserve"> 设计人：</w:t>
      </w:r>
      <w:r>
        <w:rPr>
          <w:rFonts w:hint="eastAsia"/>
          <w:sz w:val="24"/>
          <w:lang w:val="en-US" w:eastAsia="zh-CN"/>
        </w:rPr>
        <w:t xml:space="preserve"> </w:t>
      </w:r>
    </w:p>
    <w:p>
      <w:pPr>
        <w:pStyle w:val="6"/>
        <w:spacing w:line="360" w:lineRule="auto"/>
        <w:rPr>
          <w:rFonts w:hint="eastAsia"/>
          <w:sz w:val="24"/>
        </w:rPr>
      </w:pPr>
      <w:r>
        <w:rPr>
          <w:rFonts w:hint="eastAsia"/>
          <w:sz w:val="24"/>
        </w:rPr>
        <w:t xml:space="preserve"> </w:t>
      </w:r>
      <w:r>
        <w:rPr>
          <w:rFonts w:hint="eastAsia"/>
          <w:sz w:val="24"/>
          <w:lang w:eastAsia="zh-CN"/>
        </w:rPr>
        <w:t>法定</w:t>
      </w:r>
      <w:r>
        <w:rPr>
          <w:rFonts w:hint="eastAsia"/>
          <w:sz w:val="24"/>
        </w:rPr>
        <w:t>代表</w:t>
      </w:r>
      <w:r>
        <w:rPr>
          <w:rFonts w:hint="eastAsia"/>
          <w:sz w:val="24"/>
          <w:lang w:eastAsia="zh-CN"/>
        </w:rPr>
        <w:t>人</w:t>
      </w:r>
      <w:r>
        <w:rPr>
          <w:rFonts w:hint="eastAsia"/>
          <w:sz w:val="24"/>
          <w:lang w:val="en-US" w:eastAsia="zh-CN"/>
        </w:rPr>
        <w:t>或授权代表</w:t>
      </w:r>
      <w:r>
        <w:rPr>
          <w:rFonts w:hint="eastAsia"/>
          <w:sz w:val="24"/>
        </w:rPr>
        <w:t xml:space="preserve">：                            </w:t>
      </w:r>
      <w:r>
        <w:rPr>
          <w:rFonts w:hint="eastAsia"/>
          <w:sz w:val="24"/>
          <w:lang w:eastAsia="zh-CN"/>
        </w:rPr>
        <w:t>法定</w:t>
      </w:r>
      <w:r>
        <w:rPr>
          <w:rFonts w:hint="eastAsia"/>
          <w:sz w:val="24"/>
        </w:rPr>
        <w:t>代表</w:t>
      </w:r>
      <w:r>
        <w:rPr>
          <w:rFonts w:hint="eastAsia"/>
          <w:sz w:val="24"/>
          <w:lang w:eastAsia="zh-CN"/>
        </w:rPr>
        <w:t>人</w:t>
      </w:r>
      <w:r>
        <w:rPr>
          <w:rFonts w:hint="eastAsia"/>
          <w:sz w:val="24"/>
          <w:lang w:val="en-US" w:eastAsia="zh-CN"/>
        </w:rPr>
        <w:t>或授权代表</w:t>
      </w:r>
      <w:r>
        <w:rPr>
          <w:rFonts w:hint="eastAsia"/>
          <w:sz w:val="24"/>
        </w:rPr>
        <w:t xml:space="preserve">： </w:t>
      </w:r>
      <w:r>
        <w:rPr>
          <w:rFonts w:hint="eastAsia"/>
          <w:sz w:val="24"/>
        </w:rPr>
        <w:cr/>
      </w:r>
    </w:p>
    <w:p>
      <w:pPr>
        <w:pStyle w:val="6"/>
        <w:spacing w:line="360" w:lineRule="auto"/>
        <w:ind w:left="5745" w:leftChars="50" w:hanging="5640" w:hangingChars="2350"/>
        <w:rPr>
          <w:rFonts w:hint="eastAsia" w:eastAsiaTheme="minorEastAsia"/>
          <w:szCs w:val="21"/>
          <w:lang w:eastAsia="zh-CN"/>
        </w:rPr>
      </w:pPr>
      <w:r>
        <w:rPr>
          <w:sz w:val="24"/>
        </w:rPr>
        <mc:AlternateContent>
          <mc:Choice Requires="wps">
            <w:drawing>
              <wp:anchor distT="0" distB="0" distL="114300" distR="114300" simplePos="0" relativeHeight="251668480" behindDoc="0" locked="0" layoutInCell="1" allowOverlap="1">
                <wp:simplePos x="0" y="0"/>
                <wp:positionH relativeFrom="column">
                  <wp:posOffset>3200400</wp:posOffset>
                </wp:positionH>
                <wp:positionV relativeFrom="paragraph">
                  <wp:posOffset>0</wp:posOffset>
                </wp:positionV>
                <wp:extent cx="2486025" cy="0"/>
                <wp:effectExtent l="0" t="0" r="0" b="0"/>
                <wp:wrapNone/>
                <wp:docPr id="10" name="直线 12"/>
                <wp:cNvGraphicFramePr/>
                <a:graphic xmlns:a="http://schemas.openxmlformats.org/drawingml/2006/main">
                  <a:graphicData uri="http://schemas.microsoft.com/office/word/2010/wordprocessingShape">
                    <wps:wsp>
                      <wps:cNvCnPr/>
                      <wps:spPr>
                        <a:xfrm>
                          <a:off x="0" y="0"/>
                          <a:ext cx="248602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252pt;margin-top:0pt;height:0pt;width:195.75pt;z-index:251668480;mso-width-relative:page;mso-height-relative:page;" filled="f" stroked="t" coordsize="21600,21600" o:gfxdata="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5DPLLV&#10;AAAABQEAAA8AAAAAAAAAAQAgAAAAIgAAAGRycy9kb3ducmV2LnhtbFBLAQIUABQAAAAIAIdO4kAV&#10;q7yr6gEAAN4DAAAOAAAAAAAAAAEAIAAAACQBAABkcnMvZTJvRG9jLnhtbFBLBQYAAAAABgAGAFkB&#10;AACABQAAAAA=&#10;">
                <v:fill on="f" focussize="0,0"/>
                <v:stroke weight="1pt" color="#000000" joinstyle="round"/>
                <v:imagedata o:title=""/>
                <o:lock v:ext="edit" aspectratio="f"/>
              </v:line>
            </w:pict>
          </mc:Fallback>
        </mc:AlternateContent>
      </w:r>
      <w:r>
        <w:rPr>
          <w:sz w:val="24"/>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0</wp:posOffset>
                </wp:positionV>
                <wp:extent cx="2647950" cy="0"/>
                <wp:effectExtent l="0" t="0" r="0" b="0"/>
                <wp:wrapNone/>
                <wp:docPr id="9" name="直线 13"/>
                <wp:cNvGraphicFramePr/>
                <a:graphic xmlns:a="http://schemas.openxmlformats.org/drawingml/2006/main">
                  <a:graphicData uri="http://schemas.microsoft.com/office/word/2010/wordprocessingShape">
                    <wps:wsp>
                      <wps:cNvCnPr/>
                      <wps:spPr>
                        <a:xfrm>
                          <a:off x="0" y="0"/>
                          <a:ext cx="264795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5.25pt;margin-top:0pt;height:0pt;width:208.5pt;z-index:251667456;mso-width-relative:page;mso-height-relative:page;" filled="f" stroked="t" coordsize="21600,21600" o:gfxdata="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v1P7OdIAAAAE&#10;AQAADwAAAAAAAAABACAAAAAiAAAAZHJzL2Rvd25yZXYueG1sUEsBAhQAFAAAAAgAh07iQAVFfCjp&#10;AQAA3QMAAA4AAAAAAAAAAQAgAAAAIQEAAGRycy9lMm9Eb2MueG1sUEsFBgAAAAAGAAYAWQEAAHwF&#10;AAAAAA==&#10;">
                <v:fill on="f" focussize="0,0"/>
                <v:stroke weight="1pt" color="#000000" joinstyle="round"/>
                <v:imagedata o:title=""/>
                <o:lock v:ext="edit" aspectratio="f"/>
              </v:line>
            </w:pict>
          </mc:Fallback>
        </mc:AlternateContent>
      </w:r>
      <w:r>
        <w:rPr>
          <w:rFonts w:hint="eastAsia"/>
          <w:sz w:val="24"/>
        </w:rPr>
        <w:t>地址：</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地址：</w:t>
      </w:r>
      <w:r>
        <w:rPr>
          <w:rFonts w:hint="eastAsia"/>
          <w:szCs w:val="21"/>
          <w:lang w:val="en-US" w:eastAsia="zh-CN"/>
        </w:rPr>
        <w:t xml:space="preserve"> </w:t>
      </w:r>
    </w:p>
    <w:p>
      <w:pPr>
        <w:pStyle w:val="6"/>
        <w:spacing w:line="360" w:lineRule="auto"/>
        <w:rPr>
          <w:rFonts w:hint="eastAsia"/>
          <w:sz w:val="24"/>
        </w:rPr>
      </w:pPr>
      <w:r>
        <w:rPr>
          <w:rFonts w:hint="eastAsia" w:hAnsi="宋体"/>
          <w:sz w:val="24"/>
          <w:lang w:val="en-US" w:eastAsia="zh-CN"/>
        </w:rPr>
        <w:t xml:space="preserve"> </w:t>
      </w:r>
      <w:r>
        <w:rPr>
          <w:rFonts w:hint="eastAsia"/>
          <w:sz w:val="24"/>
        </w:rPr>
        <w:t xml:space="preserve">电话： </w:t>
      </w:r>
      <w:r>
        <w:rPr>
          <w:rFonts w:hint="eastAsia"/>
          <w:sz w:val="24"/>
          <w:lang w:val="en-US" w:eastAsia="zh-CN"/>
        </w:rPr>
        <w:t xml:space="preserve">              </w:t>
      </w:r>
      <w:r>
        <w:rPr>
          <w:rFonts w:hint="eastAsia"/>
          <w:sz w:val="24"/>
        </w:rPr>
        <w:t xml:space="preserve">                    电话：</w:t>
      </w:r>
      <w:r>
        <w:rPr>
          <w:rFonts w:hint="eastAsia"/>
          <w:sz w:val="24"/>
          <w:lang w:val="en-US" w:eastAsia="zh-CN"/>
        </w:rPr>
        <w:t xml:space="preserve"> </w:t>
      </w:r>
      <w:r>
        <w:rPr>
          <w:rFonts w:hint="eastAsia"/>
          <w:sz w:val="24"/>
        </w:rPr>
        <w:t xml:space="preserve">   </w:t>
      </w:r>
    </w:p>
    <w:p>
      <w:pPr>
        <w:pStyle w:val="6"/>
        <w:spacing w:line="360" w:lineRule="auto"/>
        <w:ind w:left="105" w:leftChars="50"/>
        <w:rPr>
          <w:rFonts w:hint="eastAsia"/>
          <w:sz w:val="24"/>
        </w:rPr>
      </w:pPr>
      <w:r>
        <w:rPr>
          <w:rFonts w:hint="eastAsia"/>
          <w:sz w:val="24"/>
        </w:rPr>
        <w:t>开户行：</w:t>
      </w:r>
      <w:r>
        <w:rPr>
          <w:rFonts w:hint="eastAsia"/>
          <w:szCs w:val="21"/>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开户行：</w:t>
      </w:r>
    </w:p>
    <w:p>
      <w:pPr>
        <w:pStyle w:val="6"/>
        <w:spacing w:line="360" w:lineRule="auto"/>
        <w:rPr>
          <w:rFonts w:hint="eastAsia" w:hAnsi="宋体" w:eastAsiaTheme="minorEastAsia"/>
          <w:sz w:val="24"/>
          <w:lang w:val="en-US" w:eastAsia="zh-CN"/>
        </w:rPr>
      </w:pPr>
      <w:r>
        <w:rPr>
          <w:rFonts w:hint="eastAsia"/>
          <w:sz w:val="24"/>
        </w:rPr>
        <w:t xml:space="preserve"> 帐号：</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帐号：</w:t>
      </w:r>
      <w:r>
        <w:rPr>
          <w:rFonts w:hint="eastAsia" w:hAnsi="宋体"/>
          <w:sz w:val="24"/>
          <w:lang w:val="en-US" w:eastAsia="zh-CN"/>
        </w:rPr>
        <w:t xml:space="preserve"> </w:t>
      </w:r>
    </w:p>
    <w:p>
      <w:pPr>
        <w:pStyle w:val="6"/>
        <w:spacing w:line="360" w:lineRule="auto"/>
        <w:ind w:firstLine="103" w:firstLineChars="43"/>
        <w:rPr>
          <w:rFonts w:hint="eastAsia"/>
          <w:sz w:val="24"/>
        </w:rPr>
      </w:pPr>
      <w:r>
        <w:rPr>
          <w:rFonts w:hint="eastAsia"/>
          <w:sz w:val="24"/>
          <w:lang w:val="en-US" w:eastAsia="zh-CN"/>
        </w:rPr>
        <w:t xml:space="preserve"> </w:t>
      </w:r>
      <w:r>
        <w:rPr>
          <w:rFonts w:hint="eastAsia"/>
          <w:sz w:val="24"/>
        </w:rPr>
        <w:t>日期：      年   月   日                 日期： 2018  年 8  月 29  日</w:t>
      </w:r>
    </w:p>
    <w:p>
      <w:pPr>
        <w:pStyle w:val="2"/>
        <w:rPr>
          <w:rFonts w:hint="eastAsia"/>
          <w:lang w:eastAsia="zh-CN"/>
        </w:rPr>
      </w:pPr>
    </w:p>
    <w:p>
      <w:bookmarkStart w:id="0" w:name="_GoBack"/>
      <w:bookmarkEnd w:id="0"/>
    </w:p>
    <w:sectPr>
      <w:headerReference r:id="rId3" w:type="default"/>
      <w:footerReference r:id="rId4" w:type="default"/>
      <w:pgSz w:w="11906" w:h="16838"/>
      <w:pgMar w:top="1440" w:right="1474" w:bottom="1440"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- 2 -</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C4TerzAEAAJ0DAAAOAAAAAAAAAAEAIAAAAB4BAABkcnMvZTJv&#10;RG9jLnhtbFBLBQYAAAAABgAGAFkBAABc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D31594"/>
    <w:multiLevelType w:val="singleLevel"/>
    <w:tmpl w:val="A5D31594"/>
    <w:lvl w:ilvl="0" w:tentative="0">
      <w:start w:val="1"/>
      <w:numFmt w:val="decimal"/>
      <w:lvlText w:val="%1."/>
      <w:lvlJc w:val="left"/>
      <w:pPr>
        <w:tabs>
          <w:tab w:val="left" w:pos="312"/>
        </w:tabs>
      </w:pPr>
    </w:lvl>
  </w:abstractNum>
  <w:abstractNum w:abstractNumId="1">
    <w:nsid w:val="16D07857"/>
    <w:multiLevelType w:val="singleLevel"/>
    <w:tmpl w:val="16D0785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1MzRiNDQzNTVkMmJjOTBmMjdmZWM5MDAyOTFiMjgifQ=="/>
  </w:docVars>
  <w:rsids>
    <w:rsidRoot w:val="2A54750F"/>
    <w:rsid w:val="2A54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b/>
      <w:bCs/>
      <w:sz w:val="48"/>
      <w:szCs w:val="48"/>
    </w:rPr>
  </w:style>
  <w:style w:type="paragraph" w:customStyle="1" w:styleId="3">
    <w:name w:val="一级条标题"/>
    <w:basedOn w:val="4"/>
    <w:next w:val="5"/>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4">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5">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6">
    <w:name w:val="Plain Text"/>
    <w:basedOn w:val="1"/>
    <w:qFormat/>
    <w:uiPriority w:val="0"/>
    <w:rPr>
      <w:rFonts w:ascii="宋体" w:hAnsi="Courier New"/>
    </w:rPr>
  </w:style>
  <w:style w:type="paragraph" w:styleId="7">
    <w:name w:val="Body Text Indent 2"/>
    <w:basedOn w:val="1"/>
    <w:qFormat/>
    <w:uiPriority w:val="0"/>
    <w:pPr>
      <w:spacing w:after="120" w:line="480" w:lineRule="auto"/>
      <w:ind w:left="420" w:leftChars="200"/>
    </w:pPr>
    <w:rPr>
      <w:rFonts w:ascii="Calibri" w:hAnsi="Calibri"/>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12">
    <w:name w:val="正文1"/>
    <w:basedOn w:val="1"/>
    <w:qFormat/>
    <w:uiPriority w:val="0"/>
    <w:pPr>
      <w:widowControl/>
      <w:spacing w:line="440" w:lineRule="exact"/>
      <w:ind w:right="-167" w:rightChars="-167"/>
    </w:pPr>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2022-12-07T01:40:00Z</dcterms:created>
  <dc:creator>a王瑶</dc:creator>
  <cp:lastModifiedBy>a王瑶</cp:lastModifiedBy>
  <dcterms:modified xsi:type="dcterms:W3CDTF">2022-12-07T01:42:02Z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A2B7D2FB591F405FBC0D84C6AED72540</vt:lpwstr>
  </property>
</Properties>
</file>